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A9" w:rsidRDefault="00A443A9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</w:p>
    <w:p w:rsidR="004F0E6F" w:rsidRDefault="00A443A9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b/>
          <w:color w:val="000000"/>
          <w:sz w:val="28"/>
          <w:szCs w:val="28"/>
        </w:rPr>
      </w:pPr>
      <w:r w:rsidRPr="004F0E6F">
        <w:rPr>
          <w:b/>
          <w:color w:val="000000"/>
          <w:sz w:val="28"/>
          <w:szCs w:val="28"/>
        </w:rPr>
        <w:t xml:space="preserve">Итоги ВСХП-2016 года. </w:t>
      </w:r>
    </w:p>
    <w:p w:rsidR="00A443A9" w:rsidRPr="004F0E6F" w:rsidRDefault="004F0E6F" w:rsidP="004F0E6F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b/>
          <w:color w:val="000000"/>
          <w:sz w:val="28"/>
          <w:szCs w:val="28"/>
        </w:rPr>
      </w:pPr>
      <w:r w:rsidRPr="004F0E6F">
        <w:rPr>
          <w:b/>
          <w:color w:val="000000"/>
          <w:sz w:val="28"/>
          <w:szCs w:val="28"/>
        </w:rPr>
        <w:t>Личные подсобные хозяйства граждан в сельскохозяйственном производстве муниципального района.</w:t>
      </w:r>
    </w:p>
    <w:p w:rsidR="004F0E6F" w:rsidRDefault="004F0E6F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</w:p>
    <w:p w:rsidR="00FF2AB2" w:rsidRDefault="00CD7F9C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Тукаевском</w:t>
      </w:r>
      <w:proofErr w:type="spellEnd"/>
      <w:r>
        <w:rPr>
          <w:color w:val="000000"/>
          <w:sz w:val="28"/>
          <w:szCs w:val="28"/>
        </w:rPr>
        <w:t xml:space="preserve"> муниципальном районе общая площадь земли в хозяйствах всех категорий - объектов переписи ВСХП-2016 года составила 99518,8 гектаров. </w:t>
      </w:r>
    </w:p>
    <w:p w:rsidR="00CD7F9C" w:rsidRDefault="00CD7F9C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431EF">
        <w:rPr>
          <w:color w:val="000000"/>
          <w:sz w:val="28"/>
          <w:szCs w:val="28"/>
        </w:rPr>
        <w:t>олее 70% земель сконцентрировано в сел</w:t>
      </w:r>
      <w:r>
        <w:rPr>
          <w:color w:val="000000"/>
          <w:sz w:val="28"/>
          <w:szCs w:val="28"/>
        </w:rPr>
        <w:t>ьскохозяйственных организациях, здесь в 2017 году</w:t>
      </w:r>
      <w:r w:rsidRPr="006431EF">
        <w:rPr>
          <w:color w:val="000000"/>
          <w:sz w:val="28"/>
          <w:szCs w:val="28"/>
        </w:rPr>
        <w:t xml:space="preserve"> произв</w:t>
      </w:r>
      <w:r>
        <w:rPr>
          <w:color w:val="000000"/>
          <w:sz w:val="28"/>
          <w:szCs w:val="28"/>
        </w:rPr>
        <w:t>е</w:t>
      </w:r>
      <w:r w:rsidRPr="006431E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ено</w:t>
      </w:r>
      <w:r w:rsidRPr="006431EF">
        <w:rPr>
          <w:color w:val="000000"/>
          <w:sz w:val="28"/>
          <w:szCs w:val="28"/>
        </w:rPr>
        <w:t xml:space="preserve"> 127 тыс</w:t>
      </w:r>
      <w:r>
        <w:rPr>
          <w:color w:val="000000"/>
          <w:sz w:val="28"/>
          <w:szCs w:val="28"/>
        </w:rPr>
        <w:t>.</w:t>
      </w:r>
      <w:r w:rsidRPr="006431EF">
        <w:rPr>
          <w:color w:val="000000"/>
          <w:sz w:val="28"/>
          <w:szCs w:val="28"/>
        </w:rPr>
        <w:t xml:space="preserve"> тонн зерна, 130 тыс. тонн мяса скота и птицы, 26 тыс. тонн молока. Управлением сельского хозяйства и продовольствия</w:t>
      </w:r>
      <w:r w:rsidR="00FF2AB2">
        <w:rPr>
          <w:color w:val="000000"/>
          <w:sz w:val="28"/>
          <w:szCs w:val="28"/>
        </w:rPr>
        <w:t>,</w:t>
      </w:r>
      <w:r w:rsidRPr="006431EF">
        <w:rPr>
          <w:color w:val="000000"/>
          <w:sz w:val="28"/>
          <w:szCs w:val="28"/>
        </w:rPr>
        <w:t xml:space="preserve"> отделом статистики сведения о сельскохозяйственных предприятиях систематически анализируются, ведется мониторинг текущего состояния и динамики</w:t>
      </w:r>
      <w:r>
        <w:rPr>
          <w:color w:val="000000"/>
          <w:sz w:val="28"/>
          <w:szCs w:val="28"/>
        </w:rPr>
        <w:t xml:space="preserve"> развития</w:t>
      </w:r>
      <w:r w:rsidRPr="006431E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Вместе с тем,  </w:t>
      </w:r>
      <w:r w:rsidR="00F6044A">
        <w:rPr>
          <w:color w:val="000000"/>
          <w:sz w:val="28"/>
          <w:szCs w:val="28"/>
        </w:rPr>
        <w:t xml:space="preserve">личные подсобные хозяйства населения </w:t>
      </w:r>
      <w:r w:rsidRPr="006431EF">
        <w:rPr>
          <w:sz w:val="28"/>
          <w:szCs w:val="28"/>
        </w:rPr>
        <w:t>являются   равноправным  звеном  экономической системы  наряду   с   государственными,   кооперативными   и   другими предприятиями и организациями различных форм собственности.</w:t>
      </w:r>
    </w:p>
    <w:p w:rsidR="00A96C20" w:rsidRDefault="004F0E6F" w:rsidP="004F0E6F">
      <w:pPr>
        <w:pStyle w:val="a3"/>
        <w:spacing w:before="173" w:beforeAutospacing="0" w:after="0" w:afterAutospacing="0" w:line="347" w:lineRule="atLeast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Рисунок 1.</w:t>
      </w:r>
      <w:r w:rsidR="00CD7F9C">
        <w:rPr>
          <w:sz w:val="28"/>
          <w:szCs w:val="28"/>
        </w:rPr>
        <w:t xml:space="preserve"> </w:t>
      </w: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  <w:r w:rsidRPr="001322FE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5952949" cy="4395731"/>
            <wp:effectExtent l="19050" t="0" r="9701" b="4819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6431EF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 данным ВСХП-2016 года рост ЛПХ составил</w:t>
      </w:r>
      <w:r w:rsidR="00FF2AB2">
        <w:rPr>
          <w:sz w:val="28"/>
          <w:szCs w:val="28"/>
        </w:rPr>
        <w:t xml:space="preserve"> </w:t>
      </w:r>
      <w:r>
        <w:rPr>
          <w:sz w:val="28"/>
          <w:szCs w:val="28"/>
        </w:rPr>
        <w:t>188%.</w:t>
      </w:r>
    </w:p>
    <w:p w:rsidR="00A96C20" w:rsidRDefault="004F0E6F" w:rsidP="004F0E6F">
      <w:pPr>
        <w:pStyle w:val="a3"/>
        <w:spacing w:before="173" w:beforeAutospacing="0" w:line="347" w:lineRule="atLeast"/>
        <w:ind w:firstLine="708"/>
        <w:contextualSpacing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A96C20" w:rsidRDefault="00B642A8" w:rsidP="00A96C20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color w:val="000000"/>
          <w:sz w:val="28"/>
          <w:szCs w:val="28"/>
        </w:rPr>
      </w:pPr>
      <w:r w:rsidRPr="00D367BE">
        <w:rPr>
          <w:sz w:val="28"/>
          <w:szCs w:val="2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05pt;height:170pt" o:ole="">
            <v:imagedata r:id="rId5" o:title=""/>
          </v:shape>
          <o:OLEObject Type="Embed" ProgID="PowerPoint.Slide.12" ShapeID="_x0000_i1025" DrawAspect="Content" ObjectID="_1589265155" r:id="rId6"/>
        </w:object>
      </w:r>
    </w:p>
    <w:tbl>
      <w:tblPr>
        <w:tblpPr w:leftFromText="180" w:rightFromText="180" w:vertAnchor="text" w:horzAnchor="margin" w:tblpXSpec="center" w:tblpY="3518"/>
        <w:tblW w:w="10283" w:type="dxa"/>
        <w:tblLook w:val="04A0"/>
      </w:tblPr>
      <w:tblGrid>
        <w:gridCol w:w="2980"/>
        <w:gridCol w:w="956"/>
        <w:gridCol w:w="905"/>
        <w:gridCol w:w="1275"/>
        <w:gridCol w:w="1196"/>
        <w:gridCol w:w="1064"/>
        <w:gridCol w:w="850"/>
        <w:gridCol w:w="1057"/>
      </w:tblGrid>
      <w:tr w:rsidR="00A96C20" w:rsidRPr="005B2EC5" w:rsidTr="00A96C20">
        <w:trPr>
          <w:trHeight w:val="300"/>
        </w:trPr>
        <w:tc>
          <w:tcPr>
            <w:tcW w:w="10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Поголовье</w:t>
            </w:r>
          </w:p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сельскохозяйственных животных, 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 на 1июля 2016 года</w:t>
            </w:r>
          </w:p>
          <w:p w:rsidR="00A96C20" w:rsidRPr="005B2EC5" w:rsidRDefault="00A96C20" w:rsidP="00A9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коров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Овцы и козы,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Птица, всего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Пчело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Сельскохозяйственные организации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3122444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КФХ и ИП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210305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Хозяйства 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5758</w:t>
            </w:r>
          </w:p>
        </w:tc>
      </w:tr>
    </w:tbl>
    <w:p w:rsidR="001322FE" w:rsidRDefault="00A96C20" w:rsidP="006431EF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Личное </w:t>
      </w:r>
      <w:r w:rsidR="0012510B" w:rsidRPr="006431EF">
        <w:rPr>
          <w:color w:val="000000"/>
          <w:sz w:val="28"/>
          <w:szCs w:val="28"/>
        </w:rPr>
        <w:t>подсобное хозяйство – это форма производства гражданами сельскохозяйственной продукции для их личного (семейного) потребления в свободное от основной работы время и</w:t>
      </w:r>
      <w:r w:rsidR="001322FE" w:rsidRPr="006431EF">
        <w:rPr>
          <w:color w:val="333333"/>
          <w:sz w:val="28"/>
          <w:szCs w:val="28"/>
          <w:shd w:val="clear" w:color="auto" w:fill="FFFFFF"/>
        </w:rPr>
        <w:t xml:space="preserve"> являются одними из самых распространенных форм экономической активности населения, проживающих в сельской местности.</w:t>
      </w:r>
      <w:r w:rsidR="002E6B2D">
        <w:rPr>
          <w:color w:val="333333"/>
          <w:sz w:val="28"/>
          <w:szCs w:val="28"/>
          <w:shd w:val="clear" w:color="auto" w:fill="FFFFFF"/>
        </w:rPr>
        <w:t xml:space="preserve"> По состоянию на 1 июля 2016 года</w:t>
      </w:r>
      <w:r w:rsidR="00FF2AB2">
        <w:rPr>
          <w:color w:val="333333"/>
          <w:sz w:val="28"/>
          <w:szCs w:val="28"/>
          <w:shd w:val="clear" w:color="auto" w:fill="FFFFFF"/>
        </w:rPr>
        <w:t xml:space="preserve"> насчитывается </w:t>
      </w:r>
      <w:r w:rsidR="002E6B2D">
        <w:rPr>
          <w:color w:val="333333"/>
          <w:sz w:val="28"/>
          <w:szCs w:val="28"/>
          <w:shd w:val="clear" w:color="auto" w:fill="FFFFFF"/>
        </w:rPr>
        <w:t>23715 единиц личных подсобных и других индивидуальных хозяй</w:t>
      </w:r>
      <w:proofErr w:type="gramStart"/>
      <w:r w:rsidR="002E6B2D">
        <w:rPr>
          <w:color w:val="333333"/>
          <w:sz w:val="28"/>
          <w:szCs w:val="28"/>
          <w:shd w:val="clear" w:color="auto" w:fill="FFFFFF"/>
        </w:rPr>
        <w:t>ств гр</w:t>
      </w:r>
      <w:proofErr w:type="gramEnd"/>
      <w:r w:rsidR="002E6B2D">
        <w:rPr>
          <w:color w:val="333333"/>
          <w:sz w:val="28"/>
          <w:szCs w:val="28"/>
          <w:shd w:val="clear" w:color="auto" w:fill="FFFFFF"/>
        </w:rPr>
        <w:t>аждан.</w:t>
      </w:r>
    </w:p>
    <w:p w:rsidR="00A96C20" w:rsidRDefault="00A96C20" w:rsidP="002E6B2D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sz w:val="28"/>
          <w:szCs w:val="28"/>
        </w:rPr>
      </w:pPr>
    </w:p>
    <w:p w:rsidR="00A96C20" w:rsidRDefault="004F0E6F" w:rsidP="004F0E6F">
      <w:pPr>
        <w:pStyle w:val="a3"/>
        <w:spacing w:before="173" w:beforeAutospacing="0" w:line="347" w:lineRule="atLeast"/>
        <w:ind w:firstLine="708"/>
        <w:contextualSpacing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6431EF">
        <w:rPr>
          <w:color w:val="333333"/>
          <w:sz w:val="28"/>
          <w:szCs w:val="28"/>
          <w:shd w:val="clear" w:color="auto" w:fill="FFFFFF"/>
        </w:rPr>
        <w:t>Если численность  КРС и коров доминирует в сельскохозяйственных организациях, то по поголовью овец и коз, количеству пчелосемей  и кроликов  ЛПХ конкурирует с фермерами</w:t>
      </w:r>
      <w:r w:rsidR="004F0E6F">
        <w:rPr>
          <w:color w:val="333333"/>
          <w:sz w:val="28"/>
          <w:szCs w:val="28"/>
          <w:shd w:val="clear" w:color="auto" w:fill="FFFFFF"/>
        </w:rPr>
        <w:t xml:space="preserve"> (таблица 1)</w:t>
      </w:r>
      <w:r w:rsidRPr="006431EF">
        <w:rPr>
          <w:color w:val="333333"/>
          <w:sz w:val="28"/>
          <w:szCs w:val="28"/>
          <w:shd w:val="clear" w:color="auto" w:fill="FFFFFF"/>
        </w:rPr>
        <w:t>.</w:t>
      </w:r>
    </w:p>
    <w:p w:rsidR="004F0E6F" w:rsidRDefault="004F0E6F" w:rsidP="003C7D65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Pr="006431EF" w:rsidRDefault="004F0E6F" w:rsidP="004F0E6F">
      <w:pPr>
        <w:pStyle w:val="a3"/>
        <w:spacing w:before="173" w:beforeAutospacing="0" w:after="0" w:afterAutospacing="0" w:line="347" w:lineRule="atLeast"/>
        <w:ind w:firstLine="708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3</w:t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lastRenderedPageBreak/>
        <w:drawing>
          <wp:inline distT="0" distB="0" distL="0" distR="0">
            <wp:extent cx="4564824" cy="2566931"/>
            <wp:effectExtent l="19050" t="0" r="26226" b="4819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4564824" cy="2655065"/>
            <wp:effectExtent l="19050" t="0" r="26226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54E1" w:rsidRDefault="00BD54E1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E73047" w:rsidRDefault="00D34887" w:rsidP="00E73047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Перепись 2016 года </w:t>
      </w:r>
      <w:r w:rsidR="003C7D65">
        <w:rPr>
          <w:color w:val="333333"/>
          <w:sz w:val="28"/>
          <w:szCs w:val="28"/>
          <w:shd w:val="clear" w:color="auto" w:fill="FFFFFF"/>
        </w:rPr>
        <w:t xml:space="preserve">в хозяйствах сельчан  </w:t>
      </w:r>
      <w:r w:rsidR="002E078A" w:rsidRPr="002E078A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выявила </w:t>
      </w:r>
      <w:r w:rsidR="003C7D65">
        <w:rPr>
          <w:color w:val="333333"/>
          <w:sz w:val="28"/>
          <w:szCs w:val="28"/>
          <w:shd w:val="clear" w:color="auto" w:fill="FFFFFF"/>
        </w:rPr>
        <w:t>снижение поголовья скота.</w:t>
      </w:r>
    </w:p>
    <w:p w:rsidR="004F0E6F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Default="004F0E6F" w:rsidP="004F0E6F">
      <w:pPr>
        <w:pStyle w:val="a3"/>
        <w:spacing w:before="173" w:line="347" w:lineRule="atLeast"/>
        <w:ind w:firstLine="708"/>
        <w:contextualSpacing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4</w:t>
      </w:r>
    </w:p>
    <w:p w:rsidR="002E6B2D" w:rsidRDefault="00E73047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.</w:t>
      </w:r>
      <w:r w:rsidR="004C0A87" w:rsidRPr="004C0A87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562506" cy="2203373"/>
            <wp:effectExtent l="19050" t="0" r="28544" b="6427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0E6F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Pr="002E6B2D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Default="004C0A87" w:rsidP="003C7D65">
      <w:pPr>
        <w:pStyle w:val="a3"/>
        <w:spacing w:before="173" w:beforeAutospacing="0" w:after="0" w:after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ab/>
      </w:r>
      <w:r w:rsidRPr="004C0A87">
        <w:rPr>
          <w:color w:val="333333"/>
          <w:sz w:val="28"/>
          <w:szCs w:val="28"/>
          <w:shd w:val="clear" w:color="auto" w:fill="FFFFFF"/>
        </w:rPr>
        <w:t>Как видно на диаграмме</w:t>
      </w:r>
      <w:r w:rsidR="004F0E6F">
        <w:rPr>
          <w:color w:val="333333"/>
          <w:sz w:val="28"/>
          <w:szCs w:val="28"/>
          <w:shd w:val="clear" w:color="auto" w:fill="FFFFFF"/>
        </w:rPr>
        <w:t xml:space="preserve"> (рисунок 4) 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 население на 55 % сократило содержание коров</w:t>
      </w:r>
      <w:r w:rsidR="004F0E6F">
        <w:rPr>
          <w:color w:val="333333"/>
          <w:sz w:val="28"/>
          <w:szCs w:val="28"/>
          <w:shd w:val="clear" w:color="auto" w:fill="FFFFFF"/>
        </w:rPr>
        <w:t>. С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окращение поголовья свиней обусловлено </w:t>
      </w:r>
      <w:r w:rsidR="003C7D65">
        <w:rPr>
          <w:color w:val="333333"/>
          <w:sz w:val="28"/>
          <w:szCs w:val="28"/>
          <w:shd w:val="clear" w:color="auto" w:fill="FFFFFF"/>
        </w:rPr>
        <w:t>э</w:t>
      </w:r>
      <w:r w:rsidR="003C7D65" w:rsidRPr="003C7D65">
        <w:rPr>
          <w:color w:val="333333"/>
          <w:sz w:val="28"/>
          <w:szCs w:val="28"/>
          <w:shd w:val="clear" w:color="auto" w:fill="FFFFFF"/>
        </w:rPr>
        <w:t>пизоотическая обстановка 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 в муниципальном районе </w:t>
      </w:r>
      <w:proofErr w:type="gramStart"/>
      <w:r w:rsidRPr="004C0A87">
        <w:rPr>
          <w:color w:val="333333"/>
          <w:sz w:val="28"/>
          <w:szCs w:val="28"/>
          <w:shd w:val="clear" w:color="auto" w:fill="FFFFFF"/>
        </w:rPr>
        <w:t>–ф</w:t>
      </w:r>
      <w:proofErr w:type="gramEnd"/>
      <w:r w:rsidRPr="004C0A87">
        <w:rPr>
          <w:color w:val="333333"/>
          <w:sz w:val="28"/>
          <w:szCs w:val="28"/>
          <w:shd w:val="clear" w:color="auto" w:fill="FFFFFF"/>
        </w:rPr>
        <w:t>ункционированием крупного свиноводческого комплекса «Камский Бекон».</w:t>
      </w:r>
      <w:r w:rsidRPr="004C0A87">
        <w:rPr>
          <w:color w:val="000000"/>
          <w:sz w:val="28"/>
          <w:szCs w:val="28"/>
        </w:rPr>
        <w:t xml:space="preserve"> </w:t>
      </w:r>
    </w:p>
    <w:p w:rsidR="003C7D65" w:rsidRPr="006431EF" w:rsidRDefault="004F0E6F" w:rsidP="003C7D65">
      <w:pPr>
        <w:pStyle w:val="a3"/>
        <w:spacing w:before="173" w:beforeAutospacing="0" w:after="0" w:afterAutospacing="0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F6044A">
        <w:rPr>
          <w:color w:val="000000"/>
          <w:sz w:val="28"/>
          <w:szCs w:val="28"/>
        </w:rPr>
        <w:t>у</w:t>
      </w:r>
      <w:r w:rsidR="004C0A87" w:rsidRPr="004C0A87">
        <w:rPr>
          <w:color w:val="000000"/>
          <w:sz w:val="28"/>
          <w:szCs w:val="28"/>
        </w:rPr>
        <w:t>щественной причиной,  сдерживающей рост численности поголовья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скота  у  населения,  является  недостаточное   обеспечение   кормами.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Функционирующие в сельских поселениях КФХ сегодня не все могут,  как</w:t>
      </w:r>
      <w:r w:rsidR="004C0A87">
        <w:rPr>
          <w:color w:val="000000"/>
          <w:sz w:val="28"/>
          <w:szCs w:val="28"/>
        </w:rPr>
        <w:t xml:space="preserve"> прежние годы это</w:t>
      </w:r>
      <w:r w:rsidR="004C0A87" w:rsidRPr="004C0A87">
        <w:rPr>
          <w:color w:val="000000"/>
          <w:sz w:val="28"/>
          <w:szCs w:val="28"/>
        </w:rPr>
        <w:t xml:space="preserve"> делали сельскохозяйственные предприятия,  оказывать  гражданам  помощь в необходимых объемах в заготовке кормов </w:t>
      </w:r>
      <w:r w:rsidR="00F6044A">
        <w:rPr>
          <w:color w:val="000000"/>
          <w:sz w:val="28"/>
          <w:szCs w:val="28"/>
        </w:rPr>
        <w:t>-</w:t>
      </w:r>
      <w:r w:rsidR="004C0A87" w:rsidRPr="004C0A87">
        <w:rPr>
          <w:color w:val="000000"/>
          <w:sz w:val="28"/>
          <w:szCs w:val="28"/>
        </w:rPr>
        <w:t xml:space="preserve"> из-за  отсутствия  достаточного  количества   горюче-смазочных материалов,  свободных единиц кормозаготовительной техники, финансовых ресурсов. Без помощи  организованных  </w:t>
      </w:r>
      <w:r w:rsidR="004C0A87">
        <w:rPr>
          <w:color w:val="000000"/>
          <w:sz w:val="28"/>
          <w:szCs w:val="28"/>
        </w:rPr>
        <w:t xml:space="preserve">сельхозпредприятий </w:t>
      </w:r>
      <w:r w:rsidR="004C0A87" w:rsidRPr="004C0A87">
        <w:rPr>
          <w:color w:val="000000"/>
          <w:sz w:val="28"/>
          <w:szCs w:val="28"/>
        </w:rPr>
        <w:t>не</w:t>
      </w:r>
      <w:r w:rsidR="005B2EC5">
        <w:rPr>
          <w:color w:val="000000"/>
          <w:sz w:val="28"/>
          <w:szCs w:val="28"/>
        </w:rPr>
        <w:t xml:space="preserve"> </w:t>
      </w:r>
      <w:r w:rsidR="00F35684">
        <w:rPr>
          <w:color w:val="000000"/>
          <w:sz w:val="28"/>
          <w:szCs w:val="28"/>
        </w:rPr>
        <w:t xml:space="preserve">многие ЛПХ </w:t>
      </w:r>
      <w:r w:rsidR="004C0A87" w:rsidRPr="004C0A87">
        <w:rPr>
          <w:color w:val="000000"/>
          <w:sz w:val="28"/>
          <w:szCs w:val="28"/>
        </w:rPr>
        <w:t>могут  вскопать,  посадить  и  обрабатывать  большие  участки  земли,</w:t>
      </w:r>
      <w:r w:rsidR="003C7D65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пе</w:t>
      </w:r>
      <w:r w:rsidR="004C0A87">
        <w:rPr>
          <w:color w:val="000000"/>
          <w:sz w:val="28"/>
          <w:szCs w:val="28"/>
        </w:rPr>
        <w:t>ревезти  корма и другие грузы</w:t>
      </w:r>
      <w:r w:rsidR="004C0A87" w:rsidRPr="004C0A87">
        <w:rPr>
          <w:color w:val="000000"/>
          <w:sz w:val="28"/>
          <w:szCs w:val="28"/>
        </w:rPr>
        <w:t>.</w:t>
      </w:r>
      <w:r w:rsidR="004C0A87">
        <w:rPr>
          <w:color w:val="000000"/>
          <w:sz w:val="28"/>
          <w:szCs w:val="28"/>
        </w:rPr>
        <w:t xml:space="preserve"> </w:t>
      </w:r>
      <w:r w:rsidR="00F35684">
        <w:rPr>
          <w:color w:val="000000"/>
          <w:sz w:val="28"/>
          <w:szCs w:val="28"/>
        </w:rPr>
        <w:t>А з</w:t>
      </w:r>
      <w:r w:rsidR="004C0A87" w:rsidRPr="004C0A87">
        <w:rPr>
          <w:color w:val="000000"/>
          <w:sz w:val="28"/>
          <w:szCs w:val="28"/>
        </w:rPr>
        <w:t xml:space="preserve">а счет кормов,  заготовляемых </w:t>
      </w:r>
      <w:r w:rsidR="003C7D65">
        <w:rPr>
          <w:color w:val="000000"/>
          <w:sz w:val="28"/>
          <w:szCs w:val="28"/>
        </w:rPr>
        <w:t xml:space="preserve">вручную, </w:t>
      </w:r>
      <w:r w:rsidR="004C0A87" w:rsidRPr="004C0A87">
        <w:rPr>
          <w:color w:val="000000"/>
          <w:sz w:val="28"/>
          <w:szCs w:val="28"/>
        </w:rPr>
        <w:t>без использования  техники,  невозможно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 xml:space="preserve">содержать </w:t>
      </w:r>
      <w:r w:rsidR="004C0A87">
        <w:rPr>
          <w:color w:val="000000"/>
          <w:sz w:val="28"/>
          <w:szCs w:val="28"/>
        </w:rPr>
        <w:t xml:space="preserve">товарные </w:t>
      </w:r>
      <w:r w:rsidR="004C0A87" w:rsidRPr="004C0A87">
        <w:rPr>
          <w:color w:val="000000"/>
          <w:sz w:val="28"/>
          <w:szCs w:val="28"/>
        </w:rPr>
        <w:t>скот и птиц</w:t>
      </w:r>
      <w:r w:rsidR="004C0A87">
        <w:rPr>
          <w:color w:val="000000"/>
          <w:sz w:val="28"/>
          <w:szCs w:val="28"/>
        </w:rPr>
        <w:t>у</w:t>
      </w:r>
      <w:r w:rsidR="004C0A87" w:rsidRPr="004C0A87">
        <w:rPr>
          <w:color w:val="000000"/>
          <w:sz w:val="28"/>
          <w:szCs w:val="28"/>
        </w:rPr>
        <w:t>.</w:t>
      </w:r>
      <w:r w:rsidR="005B2EC5">
        <w:rPr>
          <w:color w:val="000000"/>
          <w:sz w:val="28"/>
          <w:szCs w:val="28"/>
        </w:rPr>
        <w:t xml:space="preserve">   </w:t>
      </w:r>
      <w:r w:rsidR="003C7D65">
        <w:rPr>
          <w:color w:val="000000"/>
          <w:sz w:val="28"/>
          <w:szCs w:val="28"/>
        </w:rPr>
        <w:t xml:space="preserve">Это нашло отражение и в 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структуре посевных площадей ЛПХ</w:t>
      </w:r>
      <w:r w:rsidR="003C7D65">
        <w:rPr>
          <w:color w:val="333333"/>
          <w:sz w:val="28"/>
          <w:szCs w:val="28"/>
          <w:shd w:val="clear" w:color="auto" w:fill="FFFFFF"/>
        </w:rPr>
        <w:t>.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>
        <w:rPr>
          <w:color w:val="333333"/>
          <w:sz w:val="28"/>
          <w:szCs w:val="28"/>
          <w:shd w:val="clear" w:color="auto" w:fill="FFFFFF"/>
        </w:rPr>
        <w:t>Д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оминировавшие </w:t>
      </w:r>
      <w:r w:rsidR="003C7D65">
        <w:rPr>
          <w:color w:val="333333"/>
          <w:sz w:val="28"/>
          <w:szCs w:val="28"/>
          <w:shd w:val="clear" w:color="auto" w:fill="FFFFFF"/>
        </w:rPr>
        <w:t>в прошлую перепись</w:t>
      </w:r>
      <w:r w:rsidR="00F35684">
        <w:rPr>
          <w:color w:val="333333"/>
          <w:sz w:val="28"/>
          <w:szCs w:val="28"/>
          <w:shd w:val="clear" w:color="auto" w:fill="FFFFFF"/>
        </w:rPr>
        <w:t xml:space="preserve"> 2006 года</w:t>
      </w:r>
      <w:r w:rsidR="003C7D65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 w:rsidRPr="006431EF">
        <w:rPr>
          <w:color w:val="333333"/>
          <w:sz w:val="28"/>
          <w:szCs w:val="28"/>
          <w:shd w:val="clear" w:color="auto" w:fill="FFFFFF"/>
        </w:rPr>
        <w:t>площади картофеля</w:t>
      </w:r>
      <w:r w:rsidR="00F35684">
        <w:rPr>
          <w:color w:val="333333"/>
          <w:sz w:val="28"/>
          <w:szCs w:val="28"/>
          <w:shd w:val="clear" w:color="auto" w:fill="FFFFFF"/>
        </w:rPr>
        <w:t>, составлявшие</w:t>
      </w:r>
      <w:r w:rsidR="003C7D65">
        <w:rPr>
          <w:color w:val="333333"/>
          <w:sz w:val="28"/>
          <w:szCs w:val="28"/>
          <w:shd w:val="clear" w:color="auto" w:fill="FFFFFF"/>
        </w:rPr>
        <w:t xml:space="preserve"> 90 %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всех </w:t>
      </w:r>
      <w:r w:rsidR="003C7D65">
        <w:rPr>
          <w:color w:val="333333"/>
          <w:sz w:val="28"/>
          <w:szCs w:val="28"/>
          <w:shd w:val="clear" w:color="auto" w:fill="FFFFFF"/>
        </w:rPr>
        <w:t>посевов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 w:rsidR="003C7D65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сократились на 30%  в пользу кормовых культур. Если по данным ВСХП-2006 года зерновых и технических культур в хозяйствах граждан практически не было, теперь </w:t>
      </w:r>
      <w:r w:rsidR="003C7D65">
        <w:rPr>
          <w:color w:val="333333"/>
          <w:sz w:val="28"/>
          <w:szCs w:val="28"/>
          <w:shd w:val="clear" w:color="auto" w:fill="FFFFFF"/>
        </w:rPr>
        <w:t xml:space="preserve">для </w:t>
      </w:r>
      <w:r w:rsidR="003C7D65" w:rsidRPr="006431EF">
        <w:rPr>
          <w:color w:val="333333"/>
          <w:sz w:val="28"/>
          <w:szCs w:val="28"/>
          <w:shd w:val="clear" w:color="auto" w:fill="FFFFFF"/>
        </w:rPr>
        <w:t>с</w:t>
      </w:r>
      <w:r w:rsidR="003C7D65" w:rsidRPr="006431EF">
        <w:rPr>
          <w:color w:val="444444"/>
          <w:sz w:val="28"/>
          <w:szCs w:val="28"/>
        </w:rPr>
        <w:t>одержани</w:t>
      </w:r>
      <w:r w:rsidR="003C7D65">
        <w:rPr>
          <w:color w:val="444444"/>
          <w:sz w:val="28"/>
          <w:szCs w:val="28"/>
        </w:rPr>
        <w:t>я</w:t>
      </w:r>
      <w:r w:rsidR="003C7D65" w:rsidRPr="006431EF">
        <w:rPr>
          <w:color w:val="444444"/>
          <w:sz w:val="28"/>
          <w:szCs w:val="28"/>
        </w:rPr>
        <w:t xml:space="preserve"> скота</w:t>
      </w:r>
      <w:r w:rsidR="003C7D65">
        <w:rPr>
          <w:color w:val="444444"/>
          <w:sz w:val="28"/>
          <w:szCs w:val="28"/>
        </w:rPr>
        <w:t xml:space="preserve"> сельчане самостоятельно</w:t>
      </w:r>
      <w:r w:rsidR="003C7D65" w:rsidRPr="006431EF">
        <w:rPr>
          <w:color w:val="444444"/>
          <w:sz w:val="28"/>
          <w:szCs w:val="28"/>
        </w:rPr>
        <w:t xml:space="preserve"> создают кормовую базу</w:t>
      </w:r>
      <w:r w:rsidR="00C4626C">
        <w:rPr>
          <w:color w:val="444444"/>
          <w:sz w:val="28"/>
          <w:szCs w:val="28"/>
        </w:rPr>
        <w:t xml:space="preserve"> (таблица 2)</w:t>
      </w:r>
      <w:r w:rsidR="003C7D65" w:rsidRPr="006431EF">
        <w:rPr>
          <w:color w:val="444444"/>
          <w:sz w:val="28"/>
          <w:szCs w:val="28"/>
        </w:rPr>
        <w:t>.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4C0A87" w:rsidRDefault="004C0A87" w:rsidP="004C0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C5" w:rsidRPr="004C0A87" w:rsidRDefault="004F0E6F" w:rsidP="004F0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5622" w:type="dxa"/>
        <w:jc w:val="center"/>
        <w:tblInd w:w="108" w:type="dxa"/>
        <w:tblLook w:val="04A0"/>
      </w:tblPr>
      <w:tblGrid>
        <w:gridCol w:w="3446"/>
        <w:gridCol w:w="1088"/>
        <w:gridCol w:w="1088"/>
      </w:tblGrid>
      <w:tr w:rsidR="001322FE" w:rsidRPr="002E078A" w:rsidTr="005B2EC5">
        <w:trPr>
          <w:trHeight w:val="300"/>
          <w:jc w:val="center"/>
        </w:trPr>
        <w:tc>
          <w:tcPr>
            <w:tcW w:w="5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8A" w:rsidRDefault="001322FE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Динамика </w:t>
            </w:r>
          </w:p>
          <w:p w:rsidR="002E078A" w:rsidRPr="002E078A" w:rsidRDefault="001322FE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структуры посевных площадей в ЛПХ, </w:t>
            </w:r>
            <w:proofErr w:type="gramStart"/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 </w:t>
            </w:r>
          </w:p>
          <w:p w:rsidR="001322FE" w:rsidRPr="002E078A" w:rsidRDefault="002E078A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ВСХП-2006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ВСХП- 2016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Зерновые и зернобобовые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Овощные и бахчевые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Кормовые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</w:t>
            </w:r>
          </w:p>
        </w:tc>
      </w:tr>
    </w:tbl>
    <w:p w:rsidR="001322FE" w:rsidRPr="002E078A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F35684" w:rsidRDefault="00F35684" w:rsidP="00F35684">
      <w:pPr>
        <w:pStyle w:val="a3"/>
        <w:spacing w:before="173" w:beforeAutospacing="0" w:after="0" w:afterAutospacing="0" w:line="347" w:lineRule="atLeast"/>
        <w:jc w:val="right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Рисунок 5</w:t>
      </w: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1322FE" w:rsidRDefault="001322FE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3644931" cy="2820319"/>
            <wp:effectExtent l="19050" t="0" r="1266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3644931" cy="2941504"/>
            <wp:effectExtent l="19050" t="0" r="12669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54E1" w:rsidRDefault="00BD54E1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1322FE" w:rsidRPr="00F35684" w:rsidRDefault="00BD54E1" w:rsidP="00BD54E1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F35684">
        <w:rPr>
          <w:color w:val="333333"/>
          <w:sz w:val="28"/>
          <w:szCs w:val="28"/>
          <w:shd w:val="clear" w:color="auto" w:fill="FFFFFF"/>
        </w:rPr>
        <w:t>Продукции   животноводства   в   ЛПХ является резервом роста конкурентного развития молочного рынка республики. Правительством РТ, Министерством сельского хозяйства и продовольствия оказывается поддержка сельчанам: выплачивается единовременная субсидия владельцам личных подсобных хозяйств, в которых содержатся дойные коровы, возмещение части затрат по строительству мини-ферм молочного направления, на приобретение нетелей и первотелок, молодняка птицы, приобретение кормов для содержания кобыл старше 3 лет, на проведение ветеринарных профилактических мероприятий.</w:t>
      </w:r>
      <w:r w:rsidRPr="00F3568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</w:t>
      </w:r>
      <w:r w:rsidRPr="00F35684">
        <w:rPr>
          <w:color w:val="333333"/>
          <w:sz w:val="28"/>
          <w:szCs w:val="28"/>
          <w:shd w:val="clear" w:color="auto" w:fill="FFFFFF"/>
        </w:rPr>
        <w:t xml:space="preserve"> текущем году </w:t>
      </w:r>
      <w:r w:rsidRPr="00F35684">
        <w:rPr>
          <w:color w:val="333333"/>
          <w:sz w:val="28"/>
          <w:szCs w:val="28"/>
          <w:shd w:val="clear" w:color="auto" w:fill="FFFFFF"/>
        </w:rPr>
        <w:lastRenderedPageBreak/>
        <w:t xml:space="preserve">традиционную поддержку личным подсобным хозяйствам, которую выдавали осенью, выдали уже в марте. Для тех, кто содержит одну корову, размер субсидии составил 2 тыс. рублей, две коровы — по 3 тыс. рублей, </w:t>
      </w:r>
      <w:proofErr w:type="gramStart"/>
      <w:r w:rsidRPr="00F35684">
        <w:rPr>
          <w:color w:val="333333"/>
          <w:sz w:val="28"/>
          <w:szCs w:val="28"/>
          <w:shd w:val="clear" w:color="auto" w:fill="FFFFFF"/>
        </w:rPr>
        <w:t>три и более коров</w:t>
      </w:r>
      <w:proofErr w:type="gramEnd"/>
      <w:r w:rsidRPr="00F35684">
        <w:rPr>
          <w:color w:val="333333"/>
          <w:sz w:val="28"/>
          <w:szCs w:val="28"/>
          <w:shd w:val="clear" w:color="auto" w:fill="FFFFFF"/>
        </w:rPr>
        <w:t> — по 4 тыс. рублей на одну корову.</w:t>
      </w:r>
    </w:p>
    <w:p w:rsidR="00F35684" w:rsidRDefault="00F35684" w:rsidP="00F35684">
      <w:pPr>
        <w:pStyle w:val="a3"/>
        <w:spacing w:before="173" w:beforeAutospacing="0" w:after="0" w:afterAutospacing="0" w:line="347" w:lineRule="atLeast"/>
        <w:ind w:firstLine="708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6</w:t>
      </w:r>
    </w:p>
    <w:p w:rsidR="001F1631" w:rsidRDefault="001F1631" w:rsidP="001F1631">
      <w:pPr>
        <w:pStyle w:val="a3"/>
        <w:spacing w:before="173" w:beforeAutospacing="0" w:after="0" w:afterAutospacing="0" w:line="347" w:lineRule="atLeast"/>
        <w:ind w:firstLine="709"/>
        <w:contextualSpacing/>
        <w:jc w:val="center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Группировка</w:t>
      </w:r>
    </w:p>
    <w:p w:rsidR="00F35684" w:rsidRDefault="001F1631" w:rsidP="001F1631">
      <w:pPr>
        <w:pStyle w:val="a3"/>
        <w:spacing w:before="173" w:beforeAutospacing="0" w:after="0" w:afterAutospacing="0" w:line="347" w:lineRule="atLeast"/>
        <w:ind w:firstLine="709"/>
        <w:contextualSpacing/>
        <w:jc w:val="center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ЛПХ по содержанию сельскохозяйственного скота</w:t>
      </w:r>
    </w:p>
    <w:p w:rsidR="001322FE" w:rsidRDefault="00D56F98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  <w:r w:rsidRPr="00D56F98">
        <w:rPr>
          <w:noProof/>
          <w:color w:val="333333"/>
          <w:shd w:val="clear" w:color="auto" w:fill="FFFFFF"/>
        </w:rPr>
        <w:drawing>
          <wp:inline distT="0" distB="0" distL="0" distR="0">
            <wp:extent cx="4557426" cy="5354197"/>
            <wp:effectExtent l="38100" t="0" r="14574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1F1631" w:rsidRDefault="001F1631" w:rsidP="00F35684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BD54E1" w:rsidRDefault="008A7D18" w:rsidP="00F35684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Тукаевском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муниципльном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районе 49,6 % ЛПХ содержащих коров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являются товарными хозяйствами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54B8A">
        <w:rPr>
          <w:color w:val="333333"/>
          <w:sz w:val="28"/>
          <w:szCs w:val="28"/>
          <w:shd w:val="clear" w:color="auto" w:fill="FFFFFF"/>
        </w:rPr>
        <w:t xml:space="preserve">то есть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более 50 % </w:t>
      </w:r>
      <w:r>
        <w:rPr>
          <w:color w:val="333333"/>
          <w:sz w:val="28"/>
          <w:szCs w:val="28"/>
          <w:shd w:val="clear" w:color="auto" w:fill="FFFFFF"/>
        </w:rPr>
        <w:t>произв</w:t>
      </w:r>
      <w:r w:rsidR="00F35684">
        <w:rPr>
          <w:color w:val="333333"/>
          <w:sz w:val="28"/>
          <w:szCs w:val="28"/>
          <w:shd w:val="clear" w:color="auto" w:fill="FFFFFF"/>
        </w:rPr>
        <w:t>е</w:t>
      </w:r>
      <w:r>
        <w:rPr>
          <w:color w:val="333333"/>
          <w:sz w:val="28"/>
          <w:szCs w:val="28"/>
          <w:shd w:val="clear" w:color="auto" w:fill="FFFFFF"/>
        </w:rPr>
        <w:t>д</w:t>
      </w:r>
      <w:r w:rsidR="00F35684">
        <w:rPr>
          <w:color w:val="333333"/>
          <w:sz w:val="28"/>
          <w:szCs w:val="28"/>
          <w:shd w:val="clear" w:color="auto" w:fill="FFFFFF"/>
        </w:rPr>
        <w:t xml:space="preserve">енной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на подворье </w:t>
      </w:r>
      <w:r>
        <w:rPr>
          <w:color w:val="333333"/>
          <w:sz w:val="28"/>
          <w:szCs w:val="28"/>
          <w:shd w:val="clear" w:color="auto" w:fill="FFFFFF"/>
        </w:rPr>
        <w:t>продукци</w:t>
      </w:r>
      <w:r w:rsidR="00F35684">
        <w:rPr>
          <w:color w:val="333333"/>
          <w:sz w:val="28"/>
          <w:szCs w:val="28"/>
          <w:shd w:val="clear" w:color="auto" w:fill="FFFFFF"/>
        </w:rPr>
        <w:t>и</w:t>
      </w:r>
      <w:r>
        <w:rPr>
          <w:color w:val="333333"/>
          <w:sz w:val="28"/>
          <w:szCs w:val="28"/>
          <w:shd w:val="clear" w:color="auto" w:fill="FFFFFF"/>
        </w:rPr>
        <w:t xml:space="preserve"> реализ</w:t>
      </w:r>
      <w:r w:rsidR="00954B8A">
        <w:rPr>
          <w:color w:val="333333"/>
          <w:sz w:val="28"/>
          <w:szCs w:val="28"/>
          <w:shd w:val="clear" w:color="auto" w:fill="FFFFFF"/>
        </w:rPr>
        <w:t>уют</w:t>
      </w:r>
      <w:r>
        <w:rPr>
          <w:color w:val="333333"/>
          <w:sz w:val="28"/>
          <w:szCs w:val="28"/>
          <w:shd w:val="clear" w:color="auto" w:fill="FFFFFF"/>
        </w:rPr>
        <w:t xml:space="preserve"> на сторону</w:t>
      </w:r>
      <w:r w:rsidR="00F35684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r w:rsidR="00F35684">
        <w:rPr>
          <w:color w:val="333333"/>
          <w:sz w:val="28"/>
          <w:szCs w:val="28"/>
          <w:shd w:val="clear" w:color="auto" w:fill="FFFFFF"/>
        </w:rPr>
        <w:t xml:space="preserve">степень </w:t>
      </w:r>
      <w:r>
        <w:rPr>
          <w:color w:val="333333"/>
          <w:sz w:val="28"/>
          <w:szCs w:val="28"/>
          <w:shd w:val="clear" w:color="auto" w:fill="FFFFFF"/>
        </w:rPr>
        <w:t>товарности ЛПХ представлена на рисунке</w:t>
      </w:r>
      <w:r w:rsidR="00F35684">
        <w:rPr>
          <w:color w:val="333333"/>
          <w:sz w:val="28"/>
          <w:szCs w:val="28"/>
          <w:shd w:val="clear" w:color="auto" w:fill="FFFFFF"/>
        </w:rPr>
        <w:t xml:space="preserve"> 7</w:t>
      </w:r>
      <w:r>
        <w:rPr>
          <w:color w:val="333333"/>
          <w:sz w:val="28"/>
          <w:szCs w:val="28"/>
          <w:shd w:val="clear" w:color="auto" w:fill="FFFFFF"/>
        </w:rPr>
        <w:t>).</w:t>
      </w:r>
    </w:p>
    <w:p w:rsid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BD54E1" w:rsidRDefault="00BD54E1" w:rsidP="00BD54E1">
      <w:pPr>
        <w:pStyle w:val="a3"/>
        <w:spacing w:before="173" w:beforeAutospacing="0" w:after="0" w:afterAutospacing="0" w:line="347" w:lineRule="atLeast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Рисунок</w:t>
      </w:r>
      <w:r w:rsidR="00F35684">
        <w:rPr>
          <w:color w:val="333333"/>
          <w:sz w:val="28"/>
          <w:szCs w:val="28"/>
          <w:shd w:val="clear" w:color="auto" w:fill="FFFFFF"/>
        </w:rPr>
        <w:t xml:space="preserve"> 7</w:t>
      </w:r>
    </w:p>
    <w:p w:rsidR="00BD54E1" w:rsidRPr="00BD54E1" w:rsidRDefault="00BD54E1" w:rsidP="00BD54E1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z w:val="28"/>
          <w:szCs w:val="28"/>
          <w:shd w:val="clear" w:color="auto" w:fill="FFFFFF"/>
        </w:rPr>
      </w:pPr>
      <w:r w:rsidRPr="00BD54E1">
        <w:rPr>
          <w:color w:val="333333"/>
          <w:sz w:val="28"/>
          <w:szCs w:val="28"/>
          <w:shd w:val="clear" w:color="auto" w:fill="FFFFFF"/>
        </w:rPr>
        <w:t>Степень товарности ЛПХ</w:t>
      </w:r>
    </w:p>
    <w:p w:rsidR="00B76962" w:rsidRDefault="00144B13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5472461" cy="4759286"/>
            <wp:effectExtent l="19050" t="0" r="13939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BD54E1" w:rsidRP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DE22E1" w:rsidRDefault="00144B13" w:rsidP="00F35684">
      <w:pPr>
        <w:pStyle w:val="a3"/>
        <w:spacing w:before="173" w:beforeAutospacing="0" w:after="0" w:afterAutospacing="0" w:line="347" w:lineRule="atLeast"/>
        <w:ind w:firstLine="709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Доля товарных хозяйств</w:t>
      </w:r>
      <w:r w:rsidR="008A7D18">
        <w:rPr>
          <w:color w:val="333333"/>
          <w:sz w:val="28"/>
          <w:szCs w:val="28"/>
          <w:shd w:val="clear" w:color="auto" w:fill="FFFFFF"/>
        </w:rPr>
        <w:t xml:space="preserve"> </w:t>
      </w:r>
      <w:r w:rsidR="00BD54E1">
        <w:rPr>
          <w:color w:val="333333"/>
          <w:sz w:val="28"/>
          <w:szCs w:val="28"/>
          <w:shd w:val="clear" w:color="auto" w:fill="FFFFFF"/>
        </w:rPr>
        <w:t xml:space="preserve"> </w:t>
      </w:r>
      <w:r w:rsidR="008A7D18">
        <w:rPr>
          <w:color w:val="333333"/>
          <w:sz w:val="28"/>
          <w:szCs w:val="28"/>
          <w:shd w:val="clear" w:color="auto" w:fill="FFFFFF"/>
        </w:rPr>
        <w:t>по картофелю составляет 17%,  по овощам составляет 18%, скот и птицу в живом весе реализуют 25,8</w:t>
      </w:r>
      <w:r w:rsidR="00CC392A">
        <w:rPr>
          <w:color w:val="333333"/>
          <w:sz w:val="28"/>
          <w:szCs w:val="28"/>
          <w:shd w:val="clear" w:color="auto" w:fill="FFFFFF"/>
        </w:rPr>
        <w:t xml:space="preserve">% </w:t>
      </w:r>
      <w:r w:rsidR="008A7D18">
        <w:rPr>
          <w:color w:val="333333"/>
          <w:sz w:val="28"/>
          <w:szCs w:val="28"/>
          <w:shd w:val="clear" w:color="auto" w:fill="FFFFFF"/>
        </w:rPr>
        <w:t xml:space="preserve"> ЛПХ, </w:t>
      </w:r>
      <w:r w:rsidR="00CC392A">
        <w:rPr>
          <w:color w:val="333333"/>
          <w:sz w:val="28"/>
          <w:szCs w:val="28"/>
          <w:shd w:val="clear" w:color="auto" w:fill="FFFFFF"/>
        </w:rPr>
        <w:t xml:space="preserve">шерсть реализуют 65,2% ЛПХ. 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Близко расположенные </w:t>
      </w:r>
      <w:r w:rsidR="00DE22E1">
        <w:rPr>
          <w:color w:val="333333"/>
          <w:sz w:val="28"/>
          <w:szCs w:val="28"/>
          <w:shd w:val="clear" w:color="auto" w:fill="FFFFFF"/>
        </w:rPr>
        <w:t xml:space="preserve">индустриальные центры Набережные Челны, Нижнекамск являются рынками </w:t>
      </w:r>
      <w:r w:rsidR="00DE22E1" w:rsidRPr="00DE22E1">
        <w:rPr>
          <w:color w:val="333333"/>
          <w:sz w:val="28"/>
          <w:szCs w:val="28"/>
          <w:shd w:val="clear" w:color="auto" w:fill="FFFFFF"/>
        </w:rPr>
        <w:t>сбыта сельхозпродукции</w:t>
      </w:r>
      <w:r w:rsidR="00DE22E1">
        <w:rPr>
          <w:color w:val="333333"/>
          <w:sz w:val="28"/>
          <w:szCs w:val="28"/>
          <w:shd w:val="clear" w:color="auto" w:fill="FFFFFF"/>
        </w:rPr>
        <w:t xml:space="preserve"> с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платежеспособн</w:t>
      </w:r>
      <w:r w:rsidR="00DE22E1">
        <w:rPr>
          <w:color w:val="333333"/>
          <w:sz w:val="28"/>
          <w:szCs w:val="28"/>
          <w:shd w:val="clear" w:color="auto" w:fill="FFFFFF"/>
        </w:rPr>
        <w:t>ым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спрос</w:t>
      </w:r>
      <w:r w:rsidR="00DE22E1">
        <w:rPr>
          <w:color w:val="333333"/>
          <w:sz w:val="28"/>
          <w:szCs w:val="28"/>
          <w:shd w:val="clear" w:color="auto" w:fill="FFFFFF"/>
        </w:rPr>
        <w:t>ом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покупателей - все это создает предпосылки повышения товарности</w:t>
      </w:r>
      <w:r w:rsidR="00DE22E1">
        <w:rPr>
          <w:color w:val="333333"/>
          <w:sz w:val="28"/>
          <w:szCs w:val="28"/>
          <w:shd w:val="clear" w:color="auto" w:fill="FFFFFF"/>
        </w:rPr>
        <w:t xml:space="preserve"> ЛПХ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A443A9" w:rsidRPr="00D34887" w:rsidRDefault="00D34887" w:rsidP="00F35684">
      <w:pPr>
        <w:pStyle w:val="a3"/>
        <w:spacing w:before="173" w:beforeAutospacing="0" w:after="0" w:afterAutospacing="0" w:line="347" w:lineRule="atLeast"/>
        <w:ind w:firstLine="709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D34887">
        <w:rPr>
          <w:color w:val="333333"/>
          <w:sz w:val="28"/>
          <w:szCs w:val="28"/>
          <w:shd w:val="clear" w:color="auto" w:fill="FFFFFF"/>
        </w:rPr>
        <w:t xml:space="preserve">Государственные программы поддержки и повышения деловой активности сельчан приводят к росту эффективности бизнеса с одной стороны и росту благосостояния людей - с другой. </w:t>
      </w:r>
      <w:r w:rsidR="002C19CD">
        <w:rPr>
          <w:color w:val="333333"/>
          <w:sz w:val="28"/>
          <w:szCs w:val="28"/>
          <w:shd w:val="clear" w:color="auto" w:fill="FFFFFF"/>
        </w:rPr>
        <w:t>Для дальнейшего поступательного движения  экономики района к</w:t>
      </w:r>
      <w:r w:rsidR="002C19CD" w:rsidRPr="00A443A9">
        <w:rPr>
          <w:color w:val="333333"/>
          <w:sz w:val="28"/>
          <w:szCs w:val="28"/>
          <w:shd w:val="clear" w:color="auto" w:fill="FFFFFF"/>
        </w:rPr>
        <w:t xml:space="preserve">лючевой точкой развития малого сектора должна стать кооперация </w:t>
      </w:r>
      <w:r w:rsidR="002C19CD">
        <w:rPr>
          <w:color w:val="333333"/>
          <w:sz w:val="28"/>
          <w:szCs w:val="28"/>
          <w:shd w:val="clear" w:color="auto" w:fill="FFFFFF"/>
        </w:rPr>
        <w:t xml:space="preserve">– назрела необходимость </w:t>
      </w:r>
      <w:r w:rsidR="002C19CD" w:rsidRPr="00A443A9">
        <w:rPr>
          <w:color w:val="333333"/>
          <w:sz w:val="28"/>
          <w:szCs w:val="28"/>
          <w:shd w:val="clear" w:color="auto" w:fill="FFFFFF"/>
        </w:rPr>
        <w:t>создавать сельскохозяйственные кооперативы</w:t>
      </w:r>
      <w:r w:rsidR="002C19CD">
        <w:rPr>
          <w:color w:val="333333"/>
          <w:sz w:val="28"/>
          <w:szCs w:val="28"/>
          <w:shd w:val="clear" w:color="auto" w:fill="FFFFFF"/>
        </w:rPr>
        <w:t xml:space="preserve"> на основе современных многофункциональных комплексов по производству и закупке сельхозпродукции</w:t>
      </w:r>
      <w:r w:rsidR="00954B8A">
        <w:rPr>
          <w:color w:val="333333"/>
          <w:sz w:val="28"/>
          <w:szCs w:val="28"/>
          <w:shd w:val="clear" w:color="auto" w:fill="FFFFFF"/>
        </w:rPr>
        <w:t xml:space="preserve"> для</w:t>
      </w:r>
      <w:r w:rsidR="00954B8A" w:rsidRPr="00954B8A">
        <w:rPr>
          <w:rFonts w:ascii="Arial" w:eastAsiaTheme="minorHAnsi" w:hAnsi="Arial" w:cs="Arial"/>
          <w:color w:val="000000"/>
          <w:sz w:val="26"/>
          <w:szCs w:val="26"/>
          <w:lang w:eastAsia="en-US"/>
        </w:rPr>
        <w:t xml:space="preserve"> </w:t>
      </w:r>
      <w:r w:rsidR="00954B8A" w:rsidRPr="00954B8A">
        <w:rPr>
          <w:color w:val="333333"/>
          <w:sz w:val="28"/>
          <w:szCs w:val="28"/>
          <w:shd w:val="clear" w:color="auto" w:fill="FFFFFF"/>
        </w:rPr>
        <w:t>увязк</w:t>
      </w:r>
      <w:r w:rsidR="00954B8A">
        <w:rPr>
          <w:color w:val="333333"/>
          <w:sz w:val="28"/>
          <w:szCs w:val="28"/>
          <w:shd w:val="clear" w:color="auto" w:fill="FFFFFF"/>
        </w:rPr>
        <w:t>и</w:t>
      </w:r>
      <w:r w:rsidR="00954B8A" w:rsidRPr="00954B8A">
        <w:rPr>
          <w:color w:val="333333"/>
          <w:sz w:val="28"/>
          <w:szCs w:val="28"/>
          <w:shd w:val="clear" w:color="auto" w:fill="FFFFFF"/>
        </w:rPr>
        <w:t xml:space="preserve"> в единую технико-экономическую цепочку производства, переработки и реализации сельхозпродукции</w:t>
      </w:r>
      <w:r w:rsidR="002C19CD">
        <w:rPr>
          <w:color w:val="333333"/>
          <w:sz w:val="28"/>
          <w:szCs w:val="28"/>
          <w:shd w:val="clear" w:color="auto" w:fill="FFFFFF"/>
        </w:rPr>
        <w:t xml:space="preserve">. </w:t>
      </w:r>
    </w:p>
    <w:sectPr w:rsidR="00A443A9" w:rsidRPr="00D34887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5A74F6"/>
    <w:rsid w:val="0012510B"/>
    <w:rsid w:val="001322FE"/>
    <w:rsid w:val="0014482A"/>
    <w:rsid w:val="00144B13"/>
    <w:rsid w:val="001F1631"/>
    <w:rsid w:val="002C19CD"/>
    <w:rsid w:val="002C5239"/>
    <w:rsid w:val="002E078A"/>
    <w:rsid w:val="002E6B2D"/>
    <w:rsid w:val="003C7D65"/>
    <w:rsid w:val="003F6B89"/>
    <w:rsid w:val="00463F96"/>
    <w:rsid w:val="004C0A87"/>
    <w:rsid w:val="004C5D80"/>
    <w:rsid w:val="004F0E6F"/>
    <w:rsid w:val="00524C49"/>
    <w:rsid w:val="005A5CDE"/>
    <w:rsid w:val="005A74F6"/>
    <w:rsid w:val="005B2EC5"/>
    <w:rsid w:val="006431EF"/>
    <w:rsid w:val="0068056E"/>
    <w:rsid w:val="0089336F"/>
    <w:rsid w:val="008A7D18"/>
    <w:rsid w:val="00951132"/>
    <w:rsid w:val="00954B8A"/>
    <w:rsid w:val="00965624"/>
    <w:rsid w:val="00A16C23"/>
    <w:rsid w:val="00A36724"/>
    <w:rsid w:val="00A443A9"/>
    <w:rsid w:val="00A96C20"/>
    <w:rsid w:val="00B56962"/>
    <w:rsid w:val="00B642A8"/>
    <w:rsid w:val="00B76962"/>
    <w:rsid w:val="00BC3BCD"/>
    <w:rsid w:val="00BD54E1"/>
    <w:rsid w:val="00C4570D"/>
    <w:rsid w:val="00C4626C"/>
    <w:rsid w:val="00CC392A"/>
    <w:rsid w:val="00CD7F9C"/>
    <w:rsid w:val="00CF4413"/>
    <w:rsid w:val="00D34887"/>
    <w:rsid w:val="00D56F98"/>
    <w:rsid w:val="00DE22E1"/>
    <w:rsid w:val="00E70200"/>
    <w:rsid w:val="00E73047"/>
    <w:rsid w:val="00E80B1C"/>
    <w:rsid w:val="00EA5DA2"/>
    <w:rsid w:val="00F16FB7"/>
    <w:rsid w:val="00F35684"/>
    <w:rsid w:val="00F6044A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2F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7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9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3F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webSettings" Target="webSettings.xml"/><Relationship Id="rId21" Type="http://schemas.microsoft.com/office/2007/relationships/diagramDrawing" Target="diagrams/drawing2.xml"/><Relationship Id="rId7" Type="http://schemas.openxmlformats.org/officeDocument/2006/relationships/chart" Target="charts/chart2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openxmlformats.org/officeDocument/2006/relationships/settings" Target="settings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styles" Target="styles.xml"/><Relationship Id="rId6" Type="http://schemas.openxmlformats.org/officeDocument/2006/relationships/package" Target="embeddings/______Microsoft_Office_PowerPoint1.sldx"/><Relationship Id="rId11" Type="http://schemas.openxmlformats.org/officeDocument/2006/relationships/chart" Target="charts/chart6.xml"/><Relationship Id="rId5" Type="http://schemas.openxmlformats.org/officeDocument/2006/relationships/image" Target="media/image1.emf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diagramQuickStyle" Target="diagrams/quickStyle2.xml"/><Relationship Id="rId4" Type="http://schemas.openxmlformats.org/officeDocument/2006/relationships/chart" Target="charts/chart1.xml"/><Relationship Id="rId9" Type="http://schemas.openxmlformats.org/officeDocument/2006/relationships/chart" Target="charts/chart4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&#1051;&#1055;&#1061;%20&#1087;&#1086;%20&#1042;&#1057;&#1061;&#105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Общая площадь земли в хозяйствах всех категорий, в %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148839637916162E-2"/>
          <c:y val="0.34104049967027233"/>
          <c:w val="0.81370232072416759"/>
          <c:h val="0.58005260484965149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Лист1!$A$51:$A$53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Лист1!$B$51:$B$53</c:f>
              <c:numCache>
                <c:formatCode>General</c:formatCode>
                <c:ptCount val="3"/>
                <c:pt idx="0">
                  <c:v>72681.100000000006</c:v>
                </c:pt>
                <c:pt idx="1">
                  <c:v>17208.3</c:v>
                </c:pt>
                <c:pt idx="2">
                  <c:v>9629.4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Поголовье КРС в хозяйствах всех категорий, %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Лист1!$A$89:$A$91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Лист1!$B$89:$B$91</c:f>
              <c:numCache>
                <c:formatCode>General</c:formatCode>
                <c:ptCount val="3"/>
                <c:pt idx="0">
                  <c:v>12874</c:v>
                </c:pt>
                <c:pt idx="1">
                  <c:v>2472</c:v>
                </c:pt>
                <c:pt idx="2">
                  <c:v>4143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4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Поголовье овец и коз в хозяйствах всех категорий, %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32"/>
          <c:dLbls>
            <c:dLbl>
              <c:idx val="2"/>
              <c:layout>
                <c:manualLayout>
                  <c:x val="6.1880370415157301E-2"/>
                  <c:y val="-2.823358373523812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Лист1!$A$95:$A$97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Лист1!$B$95:$B$97</c:f>
              <c:numCache>
                <c:formatCode>General</c:formatCode>
                <c:ptCount val="3"/>
                <c:pt idx="0">
                  <c:v>1846</c:v>
                </c:pt>
                <c:pt idx="1">
                  <c:v>1706</c:v>
                </c:pt>
                <c:pt idx="2">
                  <c:v>6942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поголовья скота в ЛПХ, голов</a:t>
            </a:r>
          </a:p>
        </c:rich>
      </c:tx>
      <c:layout>
        <c:manualLayout>
          <c:xMode val="edge"/>
          <c:yMode val="edge"/>
          <c:x val="0.11337848818610052"/>
          <c:y val="8.025668350888884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Лист1!$B$121</c:f>
              <c:strCache>
                <c:ptCount val="1"/>
                <c:pt idx="0">
                  <c:v>ВСХП-2006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Лист1!$A$122:$A$125</c:f>
              <c:strCache>
                <c:ptCount val="4"/>
                <c:pt idx="0">
                  <c:v>КРС</c:v>
                </c:pt>
                <c:pt idx="1">
                  <c:v>в том числе коров</c:v>
                </c:pt>
                <c:pt idx="2">
                  <c:v>Свиньи</c:v>
                </c:pt>
                <c:pt idx="3">
                  <c:v>Овцы и козы</c:v>
                </c:pt>
              </c:strCache>
            </c:strRef>
          </c:cat>
          <c:val>
            <c:numRef>
              <c:f>Лист1!$B$122:$B$125</c:f>
              <c:numCache>
                <c:formatCode>General</c:formatCode>
                <c:ptCount val="4"/>
                <c:pt idx="0">
                  <c:v>6871</c:v>
                </c:pt>
                <c:pt idx="1">
                  <c:v>3296</c:v>
                </c:pt>
                <c:pt idx="2">
                  <c:v>3199</c:v>
                </c:pt>
                <c:pt idx="3">
                  <c:v>7193</c:v>
                </c:pt>
              </c:numCache>
            </c:numRef>
          </c:val>
        </c:ser>
        <c:ser>
          <c:idx val="1"/>
          <c:order val="1"/>
          <c:tx>
            <c:strRef>
              <c:f>Лист1!$C$121</c:f>
              <c:strCache>
                <c:ptCount val="1"/>
                <c:pt idx="0">
                  <c:v>ВСХП-2016</c:v>
                </c:pt>
              </c:strCache>
            </c:strRef>
          </c:tx>
          <c:dLbls>
            <c:dLbl>
              <c:idx val="3"/>
              <c:layout>
                <c:manualLayout>
                  <c:x val="2.7777777777777832E-2"/>
                  <c:y val="9.2592592592592778E-3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Лист1!$A$122:$A$125</c:f>
              <c:strCache>
                <c:ptCount val="4"/>
                <c:pt idx="0">
                  <c:v>КРС</c:v>
                </c:pt>
                <c:pt idx="1">
                  <c:v>в том числе коров</c:v>
                </c:pt>
                <c:pt idx="2">
                  <c:v>Свиньи</c:v>
                </c:pt>
                <c:pt idx="3">
                  <c:v>Овцы и козы</c:v>
                </c:pt>
              </c:strCache>
            </c:strRef>
          </c:cat>
          <c:val>
            <c:numRef>
              <c:f>Лист1!$C$122:$C$125</c:f>
              <c:numCache>
                <c:formatCode>General</c:formatCode>
                <c:ptCount val="4"/>
                <c:pt idx="0">
                  <c:v>4143</c:v>
                </c:pt>
                <c:pt idx="1">
                  <c:v>1466</c:v>
                </c:pt>
                <c:pt idx="2">
                  <c:v>862</c:v>
                </c:pt>
                <c:pt idx="3">
                  <c:v>6938</c:v>
                </c:pt>
              </c:numCache>
            </c:numRef>
          </c:val>
        </c:ser>
        <c:dLbls>
          <c:showVal val="1"/>
        </c:dLbls>
        <c:overlap val="-25"/>
        <c:axId val="57754368"/>
        <c:axId val="57755904"/>
      </c:barChart>
      <c:catAx>
        <c:axId val="57754368"/>
        <c:scaling>
          <c:orientation val="minMax"/>
        </c:scaling>
        <c:axPos val="b"/>
        <c:majorTickMark val="none"/>
        <c:tickLblPos val="nextTo"/>
        <c:crossAx val="57755904"/>
        <c:crosses val="autoZero"/>
        <c:auto val="1"/>
        <c:lblAlgn val="ctr"/>
        <c:lblOffset val="100"/>
      </c:catAx>
      <c:valAx>
        <c:axId val="57755904"/>
        <c:scaling>
          <c:orientation val="minMax"/>
        </c:scaling>
        <c:delete val="1"/>
        <c:axPos val="l"/>
        <c:numFmt formatCode="General" sourceLinked="1"/>
        <c:tickLblPos val="none"/>
        <c:crossAx val="5775436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4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посевных площадей ЛПХ,</a:t>
            </a:r>
          </a:p>
          <a:p>
            <a:pPr>
              <a:defRPr/>
            </a:pPr>
            <a:r>
              <a:rPr lang="ru-RU"/>
              <a:t>ВСХП-2006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Лист1!$B$78</c:f>
              <c:strCache>
                <c:ptCount val="1"/>
                <c:pt idx="0">
                  <c:v>ВСХП-2006</c:v>
                </c:pt>
              </c:strCache>
            </c:strRef>
          </c:tx>
          <c:explosion val="25"/>
          <c:dPt>
            <c:idx val="0"/>
            <c:spPr>
              <a:solidFill>
                <a:srgbClr val="FFC0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Лист1!$A$73:$A$75</c:f>
              <c:strCache>
                <c:ptCount val="3"/>
                <c:pt idx="0">
                  <c:v>Картофель</c:v>
                </c:pt>
                <c:pt idx="1">
                  <c:v>Овощные и бахчевые культуры</c:v>
                </c:pt>
                <c:pt idx="2">
                  <c:v>Кормовые культуры</c:v>
                </c:pt>
              </c:strCache>
            </c:strRef>
          </c:cat>
          <c:val>
            <c:numRef>
              <c:f>Лист1!$B$81:$B$83</c:f>
              <c:numCache>
                <c:formatCode>General</c:formatCode>
                <c:ptCount val="3"/>
                <c:pt idx="0">
                  <c:v>89.8</c:v>
                </c:pt>
                <c:pt idx="1">
                  <c:v>6.1</c:v>
                </c:pt>
                <c:pt idx="2">
                  <c:v>4.0999999999999996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посевных площадей</a:t>
            </a:r>
            <a:r>
              <a:rPr lang="ru-RU" baseline="0"/>
              <a:t> ЛПХ, </a:t>
            </a:r>
            <a:r>
              <a:rPr lang="ru-RU"/>
              <a:t>ВСХП- 2016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Лист1!$C$78</c:f>
              <c:strCache>
                <c:ptCount val="1"/>
                <c:pt idx="0">
                  <c:v>ВСХП- 2016</c:v>
                </c:pt>
              </c:strCache>
            </c:strRef>
          </c:tx>
          <c:explosion val="25"/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Лист1!$A$79:$A$83</c:f>
              <c:strCache>
                <c:ptCount val="5"/>
                <c:pt idx="0">
                  <c:v>Зерновые и зернобобовые культуры</c:v>
                </c:pt>
                <c:pt idx="1">
                  <c:v>Технические культуры</c:v>
                </c:pt>
                <c:pt idx="2">
                  <c:v>Картофель</c:v>
                </c:pt>
                <c:pt idx="3">
                  <c:v>Овощные и бахчевые культуры</c:v>
                </c:pt>
                <c:pt idx="4">
                  <c:v>Кормовые культуры</c:v>
                </c:pt>
              </c:strCache>
            </c:strRef>
          </c:cat>
          <c:val>
            <c:numRef>
              <c:f>Лист1!$C$79:$C$83</c:f>
              <c:numCache>
                <c:formatCode>General</c:formatCode>
                <c:ptCount val="5"/>
                <c:pt idx="0">
                  <c:v>3.4</c:v>
                </c:pt>
                <c:pt idx="1">
                  <c:v>1.5</c:v>
                </c:pt>
                <c:pt idx="2">
                  <c:v>65.099999999999994</c:v>
                </c:pt>
                <c:pt idx="3">
                  <c:v>7.2</c:v>
                </c:pt>
                <c:pt idx="4">
                  <c:v>22.7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6EDA64-EABA-483D-A9EA-9E17EF878EBD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1E3203F-847C-4483-81D3-7C7F2B447BB9}">
      <dgm:prSet phldrT="[Текст]" custT="1"/>
      <dgm:spPr>
        <a:solidFill>
          <a:srgbClr val="00B050"/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ВСЕГО ЛПХ</a:t>
          </a:r>
        </a:p>
      </dgm:t>
    </dgm:pt>
    <dgm:pt modelId="{5DD27664-A4BA-4957-AE65-866F36B67DC9}" type="parTrans" cxnId="{340B573F-5B48-4075-805B-BF6C47B7C43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BBD7AA2C-2B35-4B7C-AC96-1B27CB0FDB34}" type="sibTrans" cxnId="{340B573F-5B48-4075-805B-BF6C47B7C43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FA1FB28B-E7C5-43AD-A8BB-7D74DE658720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itchFamily="18" charset="0"/>
              <a:cs typeface="Times New Roman" pitchFamily="18" charset="0"/>
            </a:rPr>
            <a:t>По данным ВСХП-2016 в Тукаевском муниципальном районе имеется </a:t>
          </a:r>
          <a:r>
            <a:rPr lang="ru-RU" sz="1600" b="1">
              <a:latin typeface="Times New Roman" pitchFamily="18" charset="0"/>
              <a:cs typeface="Times New Roman" pitchFamily="18" charset="0"/>
            </a:rPr>
            <a:t>23715 ЛПХ</a:t>
          </a:r>
        </a:p>
      </dgm:t>
    </dgm:pt>
    <dgm:pt modelId="{91A2918D-5E79-4F72-BC8F-12B259F0EECE}" type="parTrans" cxnId="{99350D88-B29B-41F0-B86A-7D53190E1BB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DBEB4A89-B2E1-4DC7-A3E1-6E215E2DDE7E}" type="sibTrans" cxnId="{99350D88-B29B-41F0-B86A-7D53190E1BB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62C3A455-EEEC-4FC3-B86E-AF2EE43A2F55}">
      <dgm:prSet phldrT="[Текст]" custT="1"/>
      <dgm:spPr>
        <a:solidFill>
          <a:srgbClr val="FF0000"/>
        </a:solidFill>
      </dgm:spPr>
      <dgm:t>
        <a:bodyPr/>
        <a:lstStyle/>
        <a:p>
          <a:endParaRPr lang="ru-RU" sz="1600" b="1">
            <a:latin typeface="Times New Roman" pitchFamily="18" charset="0"/>
            <a:cs typeface="Times New Roman" pitchFamily="18" charset="0"/>
          </a:endParaRPr>
        </a:p>
        <a:p>
          <a:r>
            <a:rPr lang="ru-RU" sz="1600" b="1">
              <a:latin typeface="Times New Roman" pitchFamily="18" charset="0"/>
              <a:cs typeface="Times New Roman" pitchFamily="18" charset="0"/>
            </a:rPr>
            <a:t>61,2 % ЛПХ</a:t>
          </a:r>
        </a:p>
        <a:p>
          <a:r>
            <a:rPr lang="ru-RU" sz="1600" b="1">
              <a:latin typeface="Times New Roman" pitchFamily="18" charset="0"/>
              <a:cs typeface="Times New Roman" pitchFamily="18" charset="0"/>
            </a:rPr>
            <a:t>содержат скот</a:t>
          </a:r>
        </a:p>
      </dgm:t>
    </dgm:pt>
    <dgm:pt modelId="{8F8CEBF0-5CC7-4FE7-91C4-D8EFA51B9219}" type="parTrans" cxnId="{A1D9D921-A2FC-4CA2-B052-CD593681B522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399E48AB-9A03-4D39-A27C-C16095A2F250}" type="sibTrans" cxnId="{A1D9D921-A2FC-4CA2-B052-CD593681B522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7B1C8474-2A51-45AC-A303-30F3F9DD1A88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из них содержат сельскохозяйственный скот и птицу  </a:t>
          </a:r>
          <a:r>
            <a:rPr lang="ru-RU" sz="1600" b="1">
              <a:latin typeface="Times New Roman" pitchFamily="18" charset="0"/>
              <a:cs typeface="Times New Roman" pitchFamily="18" charset="0"/>
            </a:rPr>
            <a:t>14518 ЛПХ</a:t>
          </a:r>
        </a:p>
      </dgm:t>
    </dgm:pt>
    <dgm:pt modelId="{AECA96A2-B7B8-4050-B83A-DE23982FF7E1}" type="parTrans" cxnId="{C0DAE1B3-0920-4E6B-9A72-54D7D5D92AC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EC04B58B-BF3A-4121-9675-BB28C9E070D1}" type="sibTrans" cxnId="{C0DAE1B3-0920-4E6B-9A72-54D7D5D92AC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251DB738-84B3-446F-8D87-CBB9B6D5C8FD}">
      <dgm:prSet phldrT="[Текст]" custT="1"/>
      <dgm:spPr>
        <a:solidFill>
          <a:srgbClr val="FFFF00"/>
        </a:solidFill>
      </dgm:spPr>
      <dgm:t>
        <a:bodyPr/>
        <a:lstStyle/>
        <a:p>
          <a:endParaRPr lang="ru-RU" sz="1600" b="1">
            <a:latin typeface="Times New Roman" pitchFamily="18" charset="0"/>
            <a:cs typeface="Times New Roman" pitchFamily="18" charset="0"/>
          </a:endParaRPr>
        </a:p>
        <a:p>
          <a:r>
            <a:rPr lang="ru-RU" sz="1600" b="1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по  видам сельскохозяйственного скота</a:t>
          </a:r>
        </a:p>
      </dgm:t>
    </dgm:pt>
    <dgm:pt modelId="{E5B89842-4C1A-457D-8A2E-4A7B88A34AA7}" type="parTrans" cxnId="{416FB5A4-AE71-4669-A6E3-9358ED4E7449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10DACF11-739C-4749-9815-0F88E58D9080}" type="sibTrans" cxnId="{416FB5A4-AE71-4669-A6E3-9358ED4E7449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E5B2453B-7047-4229-B46C-38CD5A317AD4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1253 ЛПХ содержат КРС,</a:t>
          </a:r>
        </a:p>
      </dgm:t>
    </dgm:pt>
    <dgm:pt modelId="{D32DC66B-0ED9-4CEE-8CBA-25602A42A6D2}" type="parTrans" cxnId="{B71F7BD7-C975-42AC-B0B1-F18F145A982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350DE7EB-3399-4F8E-A001-65BD0E90B89C}" type="sibTrans" cxnId="{B71F7BD7-C975-42AC-B0B1-F18F145A982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7C72CB42-C64A-4070-B77A-AD3430378E46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932 ЛПХ содержат овец и коз,</a:t>
          </a:r>
        </a:p>
      </dgm:t>
    </dgm:pt>
    <dgm:pt modelId="{F948F648-30C2-4EFC-8FBA-EE2894631BCC}" type="parTrans" cxnId="{255AC617-ED48-4D5E-9C85-DF5AC54B8043}">
      <dgm:prSet/>
      <dgm:spPr/>
      <dgm:t>
        <a:bodyPr/>
        <a:lstStyle/>
        <a:p>
          <a:endParaRPr lang="ru-RU"/>
        </a:p>
      </dgm:t>
    </dgm:pt>
    <dgm:pt modelId="{FE1AB1FE-33EE-4DD6-941D-EC59F06A57DF}" type="sibTrans" cxnId="{255AC617-ED48-4D5E-9C85-DF5AC54B8043}">
      <dgm:prSet/>
      <dgm:spPr/>
      <dgm:t>
        <a:bodyPr/>
        <a:lstStyle/>
        <a:p>
          <a:endParaRPr lang="ru-RU"/>
        </a:p>
      </dgm:t>
    </dgm:pt>
    <dgm:pt modelId="{7AA94AB5-5DE9-4DC6-A530-9886D08B59E2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3748 ЛПХ содержат птицу. </a:t>
          </a:r>
        </a:p>
      </dgm:t>
    </dgm:pt>
    <dgm:pt modelId="{C7FF4143-35C5-413E-B92C-325AC642689C}" type="parTrans" cxnId="{52AC1FFD-0CF1-41A1-8E01-E6B62FA2E7D0}">
      <dgm:prSet/>
      <dgm:spPr/>
      <dgm:t>
        <a:bodyPr/>
        <a:lstStyle/>
        <a:p>
          <a:endParaRPr lang="ru-RU"/>
        </a:p>
      </dgm:t>
    </dgm:pt>
    <dgm:pt modelId="{1F69CCD7-9EE1-458C-9A39-69E62A054161}" type="sibTrans" cxnId="{52AC1FFD-0CF1-41A1-8E01-E6B62FA2E7D0}">
      <dgm:prSet/>
      <dgm:spPr/>
      <dgm:t>
        <a:bodyPr/>
        <a:lstStyle/>
        <a:p>
          <a:endParaRPr lang="ru-RU"/>
        </a:p>
      </dgm:t>
    </dgm:pt>
    <dgm:pt modelId="{B30BA717-EE49-4EBF-919B-17D75CEE50E2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130 ЛПХ содержат свиней, </a:t>
          </a:r>
        </a:p>
      </dgm:t>
    </dgm:pt>
    <dgm:pt modelId="{6B00DE90-9C90-410E-995C-24C808D7B676}" type="parTrans" cxnId="{691981C5-8FC6-4F44-ACF1-6647491DEA7E}">
      <dgm:prSet/>
      <dgm:spPr/>
      <dgm:t>
        <a:bodyPr/>
        <a:lstStyle/>
        <a:p>
          <a:endParaRPr lang="ru-RU"/>
        </a:p>
      </dgm:t>
    </dgm:pt>
    <dgm:pt modelId="{294B9B03-6D33-4B11-95F6-D1BED9EEE229}" type="sibTrans" cxnId="{691981C5-8FC6-4F44-ACF1-6647491DEA7E}">
      <dgm:prSet/>
      <dgm:spPr/>
      <dgm:t>
        <a:bodyPr/>
        <a:lstStyle/>
        <a:p>
          <a:endParaRPr lang="ru-RU"/>
        </a:p>
      </dgm:t>
    </dgm:pt>
    <dgm:pt modelId="{D1C9068D-9EF2-43C6-91EF-28DA6FD64E67}" type="pres">
      <dgm:prSet presAssocID="{DE6EDA64-EABA-483D-A9EA-9E17EF878EB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8F805F-6B73-47A4-9A50-BD2315746DB5}" type="pres">
      <dgm:prSet presAssocID="{71E3203F-847C-4483-81D3-7C7F2B447BB9}" presName="composite" presStyleCnt="0"/>
      <dgm:spPr/>
    </dgm:pt>
    <dgm:pt modelId="{4A891ACF-BE3F-4B8F-A70F-493C707CA53F}" type="pres">
      <dgm:prSet presAssocID="{71E3203F-847C-4483-81D3-7C7F2B447BB9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9165EA-2BB2-4E9D-B5B1-D5CEF2133A37}" type="pres">
      <dgm:prSet presAssocID="{71E3203F-847C-4483-81D3-7C7F2B447BB9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BBC64F-EC3C-4386-9E35-8EF6D932F764}" type="pres">
      <dgm:prSet presAssocID="{BBD7AA2C-2B35-4B7C-AC96-1B27CB0FDB34}" presName="sp" presStyleCnt="0"/>
      <dgm:spPr/>
    </dgm:pt>
    <dgm:pt modelId="{2A2E664B-6399-4BAB-A94C-3CFE44F0642F}" type="pres">
      <dgm:prSet presAssocID="{62C3A455-EEEC-4FC3-B86E-AF2EE43A2F55}" presName="composite" presStyleCnt="0"/>
      <dgm:spPr/>
    </dgm:pt>
    <dgm:pt modelId="{4455AAAF-5943-426E-BBE6-2458470AD860}" type="pres">
      <dgm:prSet presAssocID="{62C3A455-EEEC-4FC3-B86E-AF2EE43A2F55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4181B6-2B9E-47C2-98C2-F77459E42826}" type="pres">
      <dgm:prSet presAssocID="{62C3A455-EEEC-4FC3-B86E-AF2EE43A2F55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A8369D-6B3D-4523-ACF4-16E3EDA6291D}" type="pres">
      <dgm:prSet presAssocID="{399E48AB-9A03-4D39-A27C-C16095A2F250}" presName="sp" presStyleCnt="0"/>
      <dgm:spPr/>
    </dgm:pt>
    <dgm:pt modelId="{A05EA99E-4EEC-4AF5-A02F-AA3B80735AF9}" type="pres">
      <dgm:prSet presAssocID="{251DB738-84B3-446F-8D87-CBB9B6D5C8FD}" presName="composite" presStyleCnt="0"/>
      <dgm:spPr/>
    </dgm:pt>
    <dgm:pt modelId="{167E15D5-B4BC-4A8A-9DF8-04EE4D921B5C}" type="pres">
      <dgm:prSet presAssocID="{251DB738-84B3-446F-8D87-CBB9B6D5C8FD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55F216-FAB6-4145-A826-82612FF090CD}" type="pres">
      <dgm:prSet presAssocID="{251DB738-84B3-446F-8D87-CBB9B6D5C8FD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D71C6F6-70B3-4AD3-A793-3FD00D54FC8F}" type="presOf" srcId="{B30BA717-EE49-4EBF-919B-17D75CEE50E2}" destId="{0055F216-FAB6-4145-A826-82612FF090CD}" srcOrd="0" destOrd="1" presId="urn:microsoft.com/office/officeart/2005/8/layout/chevron2"/>
    <dgm:cxn modelId="{724F9264-8B28-4402-8643-86B94B027BC5}" type="presOf" srcId="{251DB738-84B3-446F-8D87-CBB9B6D5C8FD}" destId="{167E15D5-B4BC-4A8A-9DF8-04EE4D921B5C}" srcOrd="0" destOrd="0" presId="urn:microsoft.com/office/officeart/2005/8/layout/chevron2"/>
    <dgm:cxn modelId="{05A6CC1A-D697-4792-B4BB-3C45A2A6BDE1}" type="presOf" srcId="{7C72CB42-C64A-4070-B77A-AD3430378E46}" destId="{0055F216-FAB6-4145-A826-82612FF090CD}" srcOrd="0" destOrd="2" presId="urn:microsoft.com/office/officeart/2005/8/layout/chevron2"/>
    <dgm:cxn modelId="{691981C5-8FC6-4F44-ACF1-6647491DEA7E}" srcId="{251DB738-84B3-446F-8D87-CBB9B6D5C8FD}" destId="{B30BA717-EE49-4EBF-919B-17D75CEE50E2}" srcOrd="1" destOrd="0" parTransId="{6B00DE90-9C90-410E-995C-24C808D7B676}" sibTransId="{294B9B03-6D33-4B11-95F6-D1BED9EEE229}"/>
    <dgm:cxn modelId="{52AC1FFD-0CF1-41A1-8E01-E6B62FA2E7D0}" srcId="{251DB738-84B3-446F-8D87-CBB9B6D5C8FD}" destId="{7AA94AB5-5DE9-4DC6-A530-9886D08B59E2}" srcOrd="3" destOrd="0" parTransId="{C7FF4143-35C5-413E-B92C-325AC642689C}" sibTransId="{1F69CCD7-9EE1-458C-9A39-69E62A054161}"/>
    <dgm:cxn modelId="{416FB5A4-AE71-4669-A6E3-9358ED4E7449}" srcId="{DE6EDA64-EABA-483D-A9EA-9E17EF878EBD}" destId="{251DB738-84B3-446F-8D87-CBB9B6D5C8FD}" srcOrd="2" destOrd="0" parTransId="{E5B89842-4C1A-457D-8A2E-4A7B88A34AA7}" sibTransId="{10DACF11-739C-4749-9815-0F88E58D9080}"/>
    <dgm:cxn modelId="{B71F7BD7-C975-42AC-B0B1-F18F145A9820}" srcId="{251DB738-84B3-446F-8D87-CBB9B6D5C8FD}" destId="{E5B2453B-7047-4229-B46C-38CD5A317AD4}" srcOrd="0" destOrd="0" parTransId="{D32DC66B-0ED9-4CEE-8CBA-25602A42A6D2}" sibTransId="{350DE7EB-3399-4F8E-A001-65BD0E90B89C}"/>
    <dgm:cxn modelId="{6969343E-5401-4376-93C8-AA52E99AC152}" type="presOf" srcId="{7B1C8474-2A51-45AC-A303-30F3F9DD1A88}" destId="{D94181B6-2B9E-47C2-98C2-F77459E42826}" srcOrd="0" destOrd="0" presId="urn:microsoft.com/office/officeart/2005/8/layout/chevron2"/>
    <dgm:cxn modelId="{B9C9A518-04EB-4AEA-95F5-55D4AD76C4D2}" type="presOf" srcId="{71E3203F-847C-4483-81D3-7C7F2B447BB9}" destId="{4A891ACF-BE3F-4B8F-A70F-493C707CA53F}" srcOrd="0" destOrd="0" presId="urn:microsoft.com/office/officeart/2005/8/layout/chevron2"/>
    <dgm:cxn modelId="{99350D88-B29B-41F0-B86A-7D53190E1BB5}" srcId="{71E3203F-847C-4483-81D3-7C7F2B447BB9}" destId="{FA1FB28B-E7C5-43AD-A8BB-7D74DE658720}" srcOrd="0" destOrd="0" parTransId="{91A2918D-5E79-4F72-BC8F-12B259F0EECE}" sibTransId="{DBEB4A89-B2E1-4DC7-A3E1-6E215E2DDE7E}"/>
    <dgm:cxn modelId="{7BBF538B-5EEF-4462-9461-070BEFEAC3D4}" type="presOf" srcId="{7AA94AB5-5DE9-4DC6-A530-9886D08B59E2}" destId="{0055F216-FAB6-4145-A826-82612FF090CD}" srcOrd="0" destOrd="3" presId="urn:microsoft.com/office/officeart/2005/8/layout/chevron2"/>
    <dgm:cxn modelId="{C17B5D67-6B7A-44D4-8D4E-9CAFD858FA38}" type="presOf" srcId="{DE6EDA64-EABA-483D-A9EA-9E17EF878EBD}" destId="{D1C9068D-9EF2-43C6-91EF-28DA6FD64E67}" srcOrd="0" destOrd="0" presId="urn:microsoft.com/office/officeart/2005/8/layout/chevron2"/>
    <dgm:cxn modelId="{A171A923-F982-4AC8-BAF3-B5D0834FD0A0}" type="presOf" srcId="{FA1FB28B-E7C5-43AD-A8BB-7D74DE658720}" destId="{B99165EA-2BB2-4E9D-B5B1-D5CEF2133A37}" srcOrd="0" destOrd="0" presId="urn:microsoft.com/office/officeart/2005/8/layout/chevron2"/>
    <dgm:cxn modelId="{05A30FB4-C484-4B97-9B0A-283E3CE0F072}" type="presOf" srcId="{E5B2453B-7047-4229-B46C-38CD5A317AD4}" destId="{0055F216-FAB6-4145-A826-82612FF090CD}" srcOrd="0" destOrd="0" presId="urn:microsoft.com/office/officeart/2005/8/layout/chevron2"/>
    <dgm:cxn modelId="{255AC617-ED48-4D5E-9C85-DF5AC54B8043}" srcId="{251DB738-84B3-446F-8D87-CBB9B6D5C8FD}" destId="{7C72CB42-C64A-4070-B77A-AD3430378E46}" srcOrd="2" destOrd="0" parTransId="{F948F648-30C2-4EFC-8FBA-EE2894631BCC}" sibTransId="{FE1AB1FE-33EE-4DD6-941D-EC59F06A57DF}"/>
    <dgm:cxn modelId="{A1D9D921-A2FC-4CA2-B052-CD593681B522}" srcId="{DE6EDA64-EABA-483D-A9EA-9E17EF878EBD}" destId="{62C3A455-EEEC-4FC3-B86E-AF2EE43A2F55}" srcOrd="1" destOrd="0" parTransId="{8F8CEBF0-5CC7-4FE7-91C4-D8EFA51B9219}" sibTransId="{399E48AB-9A03-4D39-A27C-C16095A2F250}"/>
    <dgm:cxn modelId="{6FF8AD65-99FF-447C-B545-05AADC0DA0C3}" type="presOf" srcId="{62C3A455-EEEC-4FC3-B86E-AF2EE43A2F55}" destId="{4455AAAF-5943-426E-BBE6-2458470AD860}" srcOrd="0" destOrd="0" presId="urn:microsoft.com/office/officeart/2005/8/layout/chevron2"/>
    <dgm:cxn modelId="{340B573F-5B48-4075-805B-BF6C47B7C435}" srcId="{DE6EDA64-EABA-483D-A9EA-9E17EF878EBD}" destId="{71E3203F-847C-4483-81D3-7C7F2B447BB9}" srcOrd="0" destOrd="0" parTransId="{5DD27664-A4BA-4957-AE65-866F36B67DC9}" sibTransId="{BBD7AA2C-2B35-4B7C-AC96-1B27CB0FDB34}"/>
    <dgm:cxn modelId="{C0DAE1B3-0920-4E6B-9A72-54D7D5D92AC0}" srcId="{62C3A455-EEEC-4FC3-B86E-AF2EE43A2F55}" destId="{7B1C8474-2A51-45AC-A303-30F3F9DD1A88}" srcOrd="0" destOrd="0" parTransId="{AECA96A2-B7B8-4050-B83A-DE23982FF7E1}" sibTransId="{EC04B58B-BF3A-4121-9675-BB28C9E070D1}"/>
    <dgm:cxn modelId="{29B5D29B-BEF7-4FD7-A625-9C384D7E07AF}" type="presParOf" srcId="{D1C9068D-9EF2-43C6-91EF-28DA6FD64E67}" destId="{A88F805F-6B73-47A4-9A50-BD2315746DB5}" srcOrd="0" destOrd="0" presId="urn:microsoft.com/office/officeart/2005/8/layout/chevron2"/>
    <dgm:cxn modelId="{D7B5667A-3983-45D5-B698-7F0005ADC83F}" type="presParOf" srcId="{A88F805F-6B73-47A4-9A50-BD2315746DB5}" destId="{4A891ACF-BE3F-4B8F-A70F-493C707CA53F}" srcOrd="0" destOrd="0" presId="urn:microsoft.com/office/officeart/2005/8/layout/chevron2"/>
    <dgm:cxn modelId="{93E5DD55-DD9E-42BF-A1CD-FF7DB198CE56}" type="presParOf" srcId="{A88F805F-6B73-47A4-9A50-BD2315746DB5}" destId="{B99165EA-2BB2-4E9D-B5B1-D5CEF2133A37}" srcOrd="1" destOrd="0" presId="urn:microsoft.com/office/officeart/2005/8/layout/chevron2"/>
    <dgm:cxn modelId="{DCDDC148-5D91-4BF4-A2EC-7FA14AE9FC30}" type="presParOf" srcId="{D1C9068D-9EF2-43C6-91EF-28DA6FD64E67}" destId="{CFBBC64F-EC3C-4386-9E35-8EF6D932F764}" srcOrd="1" destOrd="0" presId="urn:microsoft.com/office/officeart/2005/8/layout/chevron2"/>
    <dgm:cxn modelId="{37ED50EE-31E2-4A39-921A-496AF68F3000}" type="presParOf" srcId="{D1C9068D-9EF2-43C6-91EF-28DA6FD64E67}" destId="{2A2E664B-6399-4BAB-A94C-3CFE44F0642F}" srcOrd="2" destOrd="0" presId="urn:microsoft.com/office/officeart/2005/8/layout/chevron2"/>
    <dgm:cxn modelId="{F1FD6E84-639D-490A-B133-D3FCCC25F998}" type="presParOf" srcId="{2A2E664B-6399-4BAB-A94C-3CFE44F0642F}" destId="{4455AAAF-5943-426E-BBE6-2458470AD860}" srcOrd="0" destOrd="0" presId="urn:microsoft.com/office/officeart/2005/8/layout/chevron2"/>
    <dgm:cxn modelId="{13F71317-6B55-47A8-9CC7-462EE4FA8532}" type="presParOf" srcId="{2A2E664B-6399-4BAB-A94C-3CFE44F0642F}" destId="{D94181B6-2B9E-47C2-98C2-F77459E42826}" srcOrd="1" destOrd="0" presId="urn:microsoft.com/office/officeart/2005/8/layout/chevron2"/>
    <dgm:cxn modelId="{DCAE6BA0-99FC-4F15-847B-D16D3D25BD16}" type="presParOf" srcId="{D1C9068D-9EF2-43C6-91EF-28DA6FD64E67}" destId="{88A8369D-6B3D-4523-ACF4-16E3EDA6291D}" srcOrd="3" destOrd="0" presId="urn:microsoft.com/office/officeart/2005/8/layout/chevron2"/>
    <dgm:cxn modelId="{F2243F40-C00B-4063-89DA-855B6A4D0119}" type="presParOf" srcId="{D1C9068D-9EF2-43C6-91EF-28DA6FD64E67}" destId="{A05EA99E-4EEC-4AF5-A02F-AA3B80735AF9}" srcOrd="4" destOrd="0" presId="urn:microsoft.com/office/officeart/2005/8/layout/chevron2"/>
    <dgm:cxn modelId="{19B66ED2-3C3F-4052-8075-E99D0CEB2F45}" type="presParOf" srcId="{A05EA99E-4EEC-4AF5-A02F-AA3B80735AF9}" destId="{167E15D5-B4BC-4A8A-9DF8-04EE4D921B5C}" srcOrd="0" destOrd="0" presId="urn:microsoft.com/office/officeart/2005/8/layout/chevron2"/>
    <dgm:cxn modelId="{6FB49F2F-A7EF-4213-8B68-29E4A5D1FDF7}" type="presParOf" srcId="{A05EA99E-4EEC-4AF5-A02F-AA3B80735AF9}" destId="{0055F216-FAB6-4145-A826-82612FF090C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9BA571-E41F-4E5C-BC3C-17FDD3E2076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B117178-9D49-4180-83B1-9B51DA1D1DB8}">
      <dgm:prSet phldrT="[Текст]" custT="1"/>
      <dgm:spPr>
        <a:solidFill>
          <a:srgbClr val="92D050">
            <a:alpha val="15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Потребительские ЛПХ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вся произведенная сельскохозяйственная продукция потребляется внутри семьи</a:t>
          </a:r>
        </a:p>
      </dgm:t>
    </dgm:pt>
    <dgm:pt modelId="{984958BB-479F-412F-B1EE-E7D7EA19E150}" type="parTrans" cxnId="{9F8E9E14-3740-4F8F-9A9A-6CD12323265F}">
      <dgm:prSet/>
      <dgm:spPr/>
      <dgm:t>
        <a:bodyPr/>
        <a:lstStyle/>
        <a:p>
          <a:endParaRPr lang="ru-RU"/>
        </a:p>
      </dgm:t>
    </dgm:pt>
    <dgm:pt modelId="{BC944D20-A875-451F-A22C-69EF5279579A}" type="sibTrans" cxnId="{9F8E9E14-3740-4F8F-9A9A-6CD12323265F}">
      <dgm:prSet/>
      <dgm:spPr/>
      <dgm:t>
        <a:bodyPr/>
        <a:lstStyle/>
        <a:p>
          <a:endParaRPr lang="ru-RU"/>
        </a:p>
      </dgm:t>
    </dgm:pt>
    <dgm:pt modelId="{44BC59B0-0958-4EB2-A6AA-84AA0204BEF6}">
      <dgm:prSet phldrT="[Текст]" custT="1"/>
      <dgm:spPr>
        <a:solidFill>
          <a:srgbClr val="92D050">
            <a:alpha val="39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Преимущественно потребительские хозяйства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по рыночным каналам самостоятельно около 15% произведенной сельскохозяйственной продукции</a:t>
          </a:r>
        </a:p>
      </dgm:t>
    </dgm:pt>
    <dgm:pt modelId="{A8C0800E-8C9B-49DB-A643-0E0E55D01E44}" type="parTrans" cxnId="{E50C3E07-6E4C-4238-9D24-C5D63C0AF29E}">
      <dgm:prSet/>
      <dgm:spPr/>
      <dgm:t>
        <a:bodyPr/>
        <a:lstStyle/>
        <a:p>
          <a:endParaRPr lang="ru-RU"/>
        </a:p>
      </dgm:t>
    </dgm:pt>
    <dgm:pt modelId="{330317C5-9539-4DC6-958B-574728BF08D0}" type="sibTrans" cxnId="{E50C3E07-6E4C-4238-9D24-C5D63C0AF29E}">
      <dgm:prSet/>
      <dgm:spPr/>
      <dgm:t>
        <a:bodyPr/>
        <a:lstStyle/>
        <a:p>
          <a:endParaRPr lang="ru-RU"/>
        </a:p>
      </dgm:t>
    </dgm:pt>
    <dgm:pt modelId="{708CFD63-0718-4257-A644-1300966F7447}">
      <dgm:prSet phldrT="[Текст]" custT="1"/>
      <dgm:spPr>
        <a:solidFill>
          <a:srgbClr val="00B050">
            <a:alpha val="62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Хозяйства с товарным уклоном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до 50% произведенной сельскохозяйственной продукции</a:t>
          </a:r>
        </a:p>
      </dgm:t>
    </dgm:pt>
    <dgm:pt modelId="{F326C3BA-792B-4534-88E8-5DAEF9E555BA}" type="parTrans" cxnId="{F5C54C0C-117F-49D4-B84D-256C42A0E4C2}">
      <dgm:prSet/>
      <dgm:spPr/>
      <dgm:t>
        <a:bodyPr/>
        <a:lstStyle/>
        <a:p>
          <a:endParaRPr lang="ru-RU"/>
        </a:p>
      </dgm:t>
    </dgm:pt>
    <dgm:pt modelId="{B99E47AB-31EC-4639-8C5B-01A0C6816E08}" type="sibTrans" cxnId="{F5C54C0C-117F-49D4-B84D-256C42A0E4C2}">
      <dgm:prSet/>
      <dgm:spPr/>
      <dgm:t>
        <a:bodyPr/>
        <a:lstStyle/>
        <a:p>
          <a:endParaRPr lang="ru-RU"/>
        </a:p>
      </dgm:t>
    </dgm:pt>
    <dgm:pt modelId="{1ECF721E-A42E-4337-9AE3-04DA2045AF6D}">
      <dgm:prSet phldrT="[Текст]" custT="1"/>
      <dgm:spPr>
        <a:solidFill>
          <a:srgbClr val="00B050"/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Товарные хозяйства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реализуют более 50% произведенной сельскохозяйственной продукции</a:t>
          </a:r>
        </a:p>
      </dgm:t>
    </dgm:pt>
    <dgm:pt modelId="{CECBE500-A79C-4825-9320-76AEC3F14D73}" type="parTrans" cxnId="{4D8DE314-E4C0-40B8-B5D5-C426BA16EE99}">
      <dgm:prSet/>
      <dgm:spPr/>
      <dgm:t>
        <a:bodyPr/>
        <a:lstStyle/>
        <a:p>
          <a:endParaRPr lang="ru-RU"/>
        </a:p>
      </dgm:t>
    </dgm:pt>
    <dgm:pt modelId="{3803EF05-E797-4B51-BEAB-66B43AC03EEC}" type="sibTrans" cxnId="{4D8DE314-E4C0-40B8-B5D5-C426BA16EE99}">
      <dgm:prSet/>
      <dgm:spPr/>
      <dgm:t>
        <a:bodyPr/>
        <a:lstStyle/>
        <a:p>
          <a:endParaRPr lang="ru-RU"/>
        </a:p>
      </dgm:t>
    </dgm:pt>
    <dgm:pt modelId="{2F527763-184E-4D46-B3D2-3768AEB19C6F}" type="pres">
      <dgm:prSet presAssocID="{4B9BA571-E41F-4E5C-BC3C-17FDD3E2076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BA983ED-042A-4B1B-910C-31E52CB0F01F}" type="pres">
      <dgm:prSet presAssocID="{6B117178-9D49-4180-83B1-9B51DA1D1DB8}" presName="parentLin" presStyleCnt="0"/>
      <dgm:spPr/>
    </dgm:pt>
    <dgm:pt modelId="{E4A5C54C-8525-4532-8D2E-09CDCC8E4FED}" type="pres">
      <dgm:prSet presAssocID="{6B117178-9D49-4180-83B1-9B51DA1D1DB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F86DA28-AC6E-401C-A6EE-4D901FFB8F9D}" type="pres">
      <dgm:prSet presAssocID="{6B117178-9D49-4180-83B1-9B51DA1D1DB8}" presName="parentText" presStyleLbl="node1" presStyleIdx="0" presStyleCnt="4" custScaleX="142997" custScaleY="32377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E2DF14-73DF-46D0-B657-6F9C477131F6}" type="pres">
      <dgm:prSet presAssocID="{6B117178-9D49-4180-83B1-9B51DA1D1DB8}" presName="negativeSpace" presStyleCnt="0"/>
      <dgm:spPr/>
    </dgm:pt>
    <dgm:pt modelId="{013E6968-D8E4-490C-A419-B44FA1F50DDB}" type="pres">
      <dgm:prSet presAssocID="{6B117178-9D49-4180-83B1-9B51DA1D1DB8}" presName="childText" presStyleLbl="conFgAcc1" presStyleIdx="0" presStyleCnt="4">
        <dgm:presLayoutVars>
          <dgm:bulletEnabled val="1"/>
        </dgm:presLayoutVars>
      </dgm:prSet>
      <dgm:spPr/>
    </dgm:pt>
    <dgm:pt modelId="{2C1110FB-3C5E-4118-A43A-D25F3547E6DA}" type="pres">
      <dgm:prSet presAssocID="{BC944D20-A875-451F-A22C-69EF5279579A}" presName="spaceBetweenRectangles" presStyleCnt="0"/>
      <dgm:spPr/>
    </dgm:pt>
    <dgm:pt modelId="{366FC626-EFE9-4037-A6A3-FB71CF54F869}" type="pres">
      <dgm:prSet presAssocID="{44BC59B0-0958-4EB2-A6AA-84AA0204BEF6}" presName="parentLin" presStyleCnt="0"/>
      <dgm:spPr/>
    </dgm:pt>
    <dgm:pt modelId="{1BC0A79B-0DB2-486C-B7A4-FE8C6F3EF1F1}" type="pres">
      <dgm:prSet presAssocID="{44BC59B0-0958-4EB2-A6AA-84AA0204BEF6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2E25C7A6-3D50-443E-8E4C-6BC647B2CEE6}" type="pres">
      <dgm:prSet presAssocID="{44BC59B0-0958-4EB2-A6AA-84AA0204BEF6}" presName="parentText" presStyleLbl="node1" presStyleIdx="1" presStyleCnt="4" custScaleX="142997" custScaleY="29147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BC8A37-5691-4C9E-8BC8-DC0BE68AC276}" type="pres">
      <dgm:prSet presAssocID="{44BC59B0-0958-4EB2-A6AA-84AA0204BEF6}" presName="negativeSpace" presStyleCnt="0"/>
      <dgm:spPr/>
    </dgm:pt>
    <dgm:pt modelId="{9F78726A-587C-416C-9AA6-0AC6AE46B833}" type="pres">
      <dgm:prSet presAssocID="{44BC59B0-0958-4EB2-A6AA-84AA0204BEF6}" presName="childText" presStyleLbl="conFgAcc1" presStyleIdx="1" presStyleCnt="4">
        <dgm:presLayoutVars>
          <dgm:bulletEnabled val="1"/>
        </dgm:presLayoutVars>
      </dgm:prSet>
      <dgm:spPr/>
    </dgm:pt>
    <dgm:pt modelId="{8DA666B3-D15E-4F64-B0AB-74F2B3E27289}" type="pres">
      <dgm:prSet presAssocID="{330317C5-9539-4DC6-958B-574728BF08D0}" presName="spaceBetweenRectangles" presStyleCnt="0"/>
      <dgm:spPr/>
    </dgm:pt>
    <dgm:pt modelId="{AC6ADB54-24DD-4049-9376-D8362D045D9B}" type="pres">
      <dgm:prSet presAssocID="{708CFD63-0718-4257-A644-1300966F7447}" presName="parentLin" presStyleCnt="0"/>
      <dgm:spPr/>
    </dgm:pt>
    <dgm:pt modelId="{38C2A78C-20C1-4825-B4E0-28533537B6C9}" type="pres">
      <dgm:prSet presAssocID="{708CFD63-0718-4257-A644-1300966F7447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34E51B32-D631-47FC-BF46-DC989DE9A310}" type="pres">
      <dgm:prSet presAssocID="{708CFD63-0718-4257-A644-1300966F7447}" presName="parentText" presStyleLbl="node1" presStyleIdx="2" presStyleCnt="4" custScaleX="142997" custScaleY="35120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C43A1F-BF80-4A30-8C9A-A9908E324130}" type="pres">
      <dgm:prSet presAssocID="{708CFD63-0718-4257-A644-1300966F7447}" presName="negativeSpace" presStyleCnt="0"/>
      <dgm:spPr/>
    </dgm:pt>
    <dgm:pt modelId="{4BBBDE0D-B830-4F58-B2D8-A90CD72D1C33}" type="pres">
      <dgm:prSet presAssocID="{708CFD63-0718-4257-A644-1300966F7447}" presName="childText" presStyleLbl="conFgAcc1" presStyleIdx="2" presStyleCnt="4">
        <dgm:presLayoutVars>
          <dgm:bulletEnabled val="1"/>
        </dgm:presLayoutVars>
      </dgm:prSet>
      <dgm:spPr/>
    </dgm:pt>
    <dgm:pt modelId="{BB826E72-4322-4DD5-A00B-19215B1CE13C}" type="pres">
      <dgm:prSet presAssocID="{B99E47AB-31EC-4639-8C5B-01A0C6816E08}" presName="spaceBetweenRectangles" presStyleCnt="0"/>
      <dgm:spPr/>
    </dgm:pt>
    <dgm:pt modelId="{DB2739C0-6465-466C-89F5-E751562C2700}" type="pres">
      <dgm:prSet presAssocID="{1ECF721E-A42E-4337-9AE3-04DA2045AF6D}" presName="parentLin" presStyleCnt="0"/>
      <dgm:spPr/>
    </dgm:pt>
    <dgm:pt modelId="{44C5CF8B-84FE-4D32-B9C7-8FFD7EE1209A}" type="pres">
      <dgm:prSet presAssocID="{1ECF721E-A42E-4337-9AE3-04DA2045AF6D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115F2D63-9819-4C6A-8890-17F956A77627}" type="pres">
      <dgm:prSet presAssocID="{1ECF721E-A42E-4337-9AE3-04DA2045AF6D}" presName="parentText" presStyleLbl="node1" presStyleIdx="3" presStyleCnt="4" custScaleX="142997" custScaleY="30870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3138D7-2D62-48A9-8C2B-AB9187935D46}" type="pres">
      <dgm:prSet presAssocID="{1ECF721E-A42E-4337-9AE3-04DA2045AF6D}" presName="negativeSpace" presStyleCnt="0"/>
      <dgm:spPr/>
    </dgm:pt>
    <dgm:pt modelId="{33723B40-AF30-4C22-BA96-5A29004B919F}" type="pres">
      <dgm:prSet presAssocID="{1ECF721E-A42E-4337-9AE3-04DA2045AF6D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B4BE81CD-7F5E-4A2A-8F41-8CA396E59CB9}" type="presOf" srcId="{4B9BA571-E41F-4E5C-BC3C-17FDD3E20769}" destId="{2F527763-184E-4D46-B3D2-3768AEB19C6F}" srcOrd="0" destOrd="0" presId="urn:microsoft.com/office/officeart/2005/8/layout/list1"/>
    <dgm:cxn modelId="{29D7E058-8F5C-4438-9E78-0F21E9E57693}" type="presOf" srcId="{708CFD63-0718-4257-A644-1300966F7447}" destId="{38C2A78C-20C1-4825-B4E0-28533537B6C9}" srcOrd="0" destOrd="0" presId="urn:microsoft.com/office/officeart/2005/8/layout/list1"/>
    <dgm:cxn modelId="{F9ADA640-45F6-415B-918E-9DD0A5B9B859}" type="presOf" srcId="{44BC59B0-0958-4EB2-A6AA-84AA0204BEF6}" destId="{2E25C7A6-3D50-443E-8E4C-6BC647B2CEE6}" srcOrd="1" destOrd="0" presId="urn:microsoft.com/office/officeart/2005/8/layout/list1"/>
    <dgm:cxn modelId="{5775E43A-FC01-42CB-B243-26E88741D2D7}" type="presOf" srcId="{6B117178-9D49-4180-83B1-9B51DA1D1DB8}" destId="{CF86DA28-AC6E-401C-A6EE-4D901FFB8F9D}" srcOrd="1" destOrd="0" presId="urn:microsoft.com/office/officeart/2005/8/layout/list1"/>
    <dgm:cxn modelId="{9F8E9E14-3740-4F8F-9A9A-6CD12323265F}" srcId="{4B9BA571-E41F-4E5C-BC3C-17FDD3E20769}" destId="{6B117178-9D49-4180-83B1-9B51DA1D1DB8}" srcOrd="0" destOrd="0" parTransId="{984958BB-479F-412F-B1EE-E7D7EA19E150}" sibTransId="{BC944D20-A875-451F-A22C-69EF5279579A}"/>
    <dgm:cxn modelId="{D78F49A4-6C76-48C0-A77A-7365FAF14B7A}" type="presOf" srcId="{6B117178-9D49-4180-83B1-9B51DA1D1DB8}" destId="{E4A5C54C-8525-4532-8D2E-09CDCC8E4FED}" srcOrd="0" destOrd="0" presId="urn:microsoft.com/office/officeart/2005/8/layout/list1"/>
    <dgm:cxn modelId="{B487A5F7-A4E4-4F0A-B8DE-F99A7BACD1CF}" type="presOf" srcId="{44BC59B0-0958-4EB2-A6AA-84AA0204BEF6}" destId="{1BC0A79B-0DB2-486C-B7A4-FE8C6F3EF1F1}" srcOrd="0" destOrd="0" presId="urn:microsoft.com/office/officeart/2005/8/layout/list1"/>
    <dgm:cxn modelId="{4D8DE314-E4C0-40B8-B5D5-C426BA16EE99}" srcId="{4B9BA571-E41F-4E5C-BC3C-17FDD3E20769}" destId="{1ECF721E-A42E-4337-9AE3-04DA2045AF6D}" srcOrd="3" destOrd="0" parTransId="{CECBE500-A79C-4825-9320-76AEC3F14D73}" sibTransId="{3803EF05-E797-4B51-BEAB-66B43AC03EEC}"/>
    <dgm:cxn modelId="{10429533-EDD2-4FE7-B7B1-797997A8E08F}" type="presOf" srcId="{708CFD63-0718-4257-A644-1300966F7447}" destId="{34E51B32-D631-47FC-BF46-DC989DE9A310}" srcOrd="1" destOrd="0" presId="urn:microsoft.com/office/officeart/2005/8/layout/list1"/>
    <dgm:cxn modelId="{F35B05F2-B8E5-4CD4-82D4-C342297CE33D}" type="presOf" srcId="{1ECF721E-A42E-4337-9AE3-04DA2045AF6D}" destId="{44C5CF8B-84FE-4D32-B9C7-8FFD7EE1209A}" srcOrd="0" destOrd="0" presId="urn:microsoft.com/office/officeart/2005/8/layout/list1"/>
    <dgm:cxn modelId="{13415CE2-7D3F-4E12-BEFF-C7F19AF7AD6B}" type="presOf" srcId="{1ECF721E-A42E-4337-9AE3-04DA2045AF6D}" destId="{115F2D63-9819-4C6A-8890-17F956A77627}" srcOrd="1" destOrd="0" presId="urn:microsoft.com/office/officeart/2005/8/layout/list1"/>
    <dgm:cxn modelId="{F5C54C0C-117F-49D4-B84D-256C42A0E4C2}" srcId="{4B9BA571-E41F-4E5C-BC3C-17FDD3E20769}" destId="{708CFD63-0718-4257-A644-1300966F7447}" srcOrd="2" destOrd="0" parTransId="{F326C3BA-792B-4534-88E8-5DAEF9E555BA}" sibTransId="{B99E47AB-31EC-4639-8C5B-01A0C6816E08}"/>
    <dgm:cxn modelId="{E50C3E07-6E4C-4238-9D24-C5D63C0AF29E}" srcId="{4B9BA571-E41F-4E5C-BC3C-17FDD3E20769}" destId="{44BC59B0-0958-4EB2-A6AA-84AA0204BEF6}" srcOrd="1" destOrd="0" parTransId="{A8C0800E-8C9B-49DB-A643-0E0E55D01E44}" sibTransId="{330317C5-9539-4DC6-958B-574728BF08D0}"/>
    <dgm:cxn modelId="{7F347B6C-5063-4429-AE8D-EB85F4EC2046}" type="presParOf" srcId="{2F527763-184E-4D46-B3D2-3768AEB19C6F}" destId="{8BA983ED-042A-4B1B-910C-31E52CB0F01F}" srcOrd="0" destOrd="0" presId="urn:microsoft.com/office/officeart/2005/8/layout/list1"/>
    <dgm:cxn modelId="{763F909B-95C3-4A1C-8ECA-96374E59E320}" type="presParOf" srcId="{8BA983ED-042A-4B1B-910C-31E52CB0F01F}" destId="{E4A5C54C-8525-4532-8D2E-09CDCC8E4FED}" srcOrd="0" destOrd="0" presId="urn:microsoft.com/office/officeart/2005/8/layout/list1"/>
    <dgm:cxn modelId="{E98E55B1-B7B4-413C-A27B-B11A7115AA5B}" type="presParOf" srcId="{8BA983ED-042A-4B1B-910C-31E52CB0F01F}" destId="{CF86DA28-AC6E-401C-A6EE-4D901FFB8F9D}" srcOrd="1" destOrd="0" presId="urn:microsoft.com/office/officeart/2005/8/layout/list1"/>
    <dgm:cxn modelId="{E3E21B17-72AA-480D-B81B-643DF3FB463E}" type="presParOf" srcId="{2F527763-184E-4D46-B3D2-3768AEB19C6F}" destId="{EEE2DF14-73DF-46D0-B657-6F9C477131F6}" srcOrd="1" destOrd="0" presId="urn:microsoft.com/office/officeart/2005/8/layout/list1"/>
    <dgm:cxn modelId="{3DFFB067-47A8-4802-A663-C3FDA15E1E1D}" type="presParOf" srcId="{2F527763-184E-4D46-B3D2-3768AEB19C6F}" destId="{013E6968-D8E4-490C-A419-B44FA1F50DDB}" srcOrd="2" destOrd="0" presId="urn:microsoft.com/office/officeart/2005/8/layout/list1"/>
    <dgm:cxn modelId="{62B09405-3DD8-4C02-B022-C8997A75D55A}" type="presParOf" srcId="{2F527763-184E-4D46-B3D2-3768AEB19C6F}" destId="{2C1110FB-3C5E-4118-A43A-D25F3547E6DA}" srcOrd="3" destOrd="0" presId="urn:microsoft.com/office/officeart/2005/8/layout/list1"/>
    <dgm:cxn modelId="{CCF164E1-47A1-4782-B833-E7261AFADC0A}" type="presParOf" srcId="{2F527763-184E-4D46-B3D2-3768AEB19C6F}" destId="{366FC626-EFE9-4037-A6A3-FB71CF54F869}" srcOrd="4" destOrd="0" presId="urn:microsoft.com/office/officeart/2005/8/layout/list1"/>
    <dgm:cxn modelId="{2889BFB4-106A-4FD3-9C77-CFFB43293C09}" type="presParOf" srcId="{366FC626-EFE9-4037-A6A3-FB71CF54F869}" destId="{1BC0A79B-0DB2-486C-B7A4-FE8C6F3EF1F1}" srcOrd="0" destOrd="0" presId="urn:microsoft.com/office/officeart/2005/8/layout/list1"/>
    <dgm:cxn modelId="{65CB4E71-04BB-4DC5-AEFC-2A48F26BF3F5}" type="presParOf" srcId="{366FC626-EFE9-4037-A6A3-FB71CF54F869}" destId="{2E25C7A6-3D50-443E-8E4C-6BC647B2CEE6}" srcOrd="1" destOrd="0" presId="urn:microsoft.com/office/officeart/2005/8/layout/list1"/>
    <dgm:cxn modelId="{033E7A2D-3142-4376-B18E-CFC48C4F9901}" type="presParOf" srcId="{2F527763-184E-4D46-B3D2-3768AEB19C6F}" destId="{3ABC8A37-5691-4C9E-8BC8-DC0BE68AC276}" srcOrd="5" destOrd="0" presId="urn:microsoft.com/office/officeart/2005/8/layout/list1"/>
    <dgm:cxn modelId="{DF1D2633-CDFF-4B32-A660-61D2D943CD55}" type="presParOf" srcId="{2F527763-184E-4D46-B3D2-3768AEB19C6F}" destId="{9F78726A-587C-416C-9AA6-0AC6AE46B833}" srcOrd="6" destOrd="0" presId="urn:microsoft.com/office/officeart/2005/8/layout/list1"/>
    <dgm:cxn modelId="{693F3A40-EEEB-4B65-A3BD-86F2CF1697AD}" type="presParOf" srcId="{2F527763-184E-4D46-B3D2-3768AEB19C6F}" destId="{8DA666B3-D15E-4F64-B0AB-74F2B3E27289}" srcOrd="7" destOrd="0" presId="urn:microsoft.com/office/officeart/2005/8/layout/list1"/>
    <dgm:cxn modelId="{1C2FDB29-78B7-477F-ACCB-82A593298E90}" type="presParOf" srcId="{2F527763-184E-4D46-B3D2-3768AEB19C6F}" destId="{AC6ADB54-24DD-4049-9376-D8362D045D9B}" srcOrd="8" destOrd="0" presId="urn:microsoft.com/office/officeart/2005/8/layout/list1"/>
    <dgm:cxn modelId="{158CCE4C-128F-46EC-8198-4EA39C949B44}" type="presParOf" srcId="{AC6ADB54-24DD-4049-9376-D8362D045D9B}" destId="{38C2A78C-20C1-4825-B4E0-28533537B6C9}" srcOrd="0" destOrd="0" presId="urn:microsoft.com/office/officeart/2005/8/layout/list1"/>
    <dgm:cxn modelId="{ACD978FF-0907-44BC-98ED-437DEF9864CB}" type="presParOf" srcId="{AC6ADB54-24DD-4049-9376-D8362D045D9B}" destId="{34E51B32-D631-47FC-BF46-DC989DE9A310}" srcOrd="1" destOrd="0" presId="urn:microsoft.com/office/officeart/2005/8/layout/list1"/>
    <dgm:cxn modelId="{DAE54473-B0E0-47BD-BA9C-F606E728BDE8}" type="presParOf" srcId="{2F527763-184E-4D46-B3D2-3768AEB19C6F}" destId="{EFC43A1F-BF80-4A30-8C9A-A9908E324130}" srcOrd="9" destOrd="0" presId="urn:microsoft.com/office/officeart/2005/8/layout/list1"/>
    <dgm:cxn modelId="{603F2F0C-464A-4965-913C-B3269FCFFA0D}" type="presParOf" srcId="{2F527763-184E-4D46-B3D2-3768AEB19C6F}" destId="{4BBBDE0D-B830-4F58-B2D8-A90CD72D1C33}" srcOrd="10" destOrd="0" presId="urn:microsoft.com/office/officeart/2005/8/layout/list1"/>
    <dgm:cxn modelId="{543A2894-B8AD-4130-980E-BF228C087E81}" type="presParOf" srcId="{2F527763-184E-4D46-B3D2-3768AEB19C6F}" destId="{BB826E72-4322-4DD5-A00B-19215B1CE13C}" srcOrd="11" destOrd="0" presId="urn:microsoft.com/office/officeart/2005/8/layout/list1"/>
    <dgm:cxn modelId="{3B0C3F74-52FE-4CEC-8052-FDC286CCBA6E}" type="presParOf" srcId="{2F527763-184E-4D46-B3D2-3768AEB19C6F}" destId="{DB2739C0-6465-466C-89F5-E751562C2700}" srcOrd="12" destOrd="0" presId="urn:microsoft.com/office/officeart/2005/8/layout/list1"/>
    <dgm:cxn modelId="{762C0DC6-3C74-4AEE-B60B-55F8D530D676}" type="presParOf" srcId="{DB2739C0-6465-466C-89F5-E751562C2700}" destId="{44C5CF8B-84FE-4D32-B9C7-8FFD7EE1209A}" srcOrd="0" destOrd="0" presId="urn:microsoft.com/office/officeart/2005/8/layout/list1"/>
    <dgm:cxn modelId="{1E4EFA30-E068-4EC4-AE8A-36285A5C9489}" type="presParOf" srcId="{DB2739C0-6465-466C-89F5-E751562C2700}" destId="{115F2D63-9819-4C6A-8890-17F956A77627}" srcOrd="1" destOrd="0" presId="urn:microsoft.com/office/officeart/2005/8/layout/list1"/>
    <dgm:cxn modelId="{410036CD-E511-4AE2-B95B-1A1697404A35}" type="presParOf" srcId="{2F527763-184E-4D46-B3D2-3768AEB19C6F}" destId="{0C3138D7-2D62-48A9-8C2B-AB9187935D46}" srcOrd="13" destOrd="0" presId="urn:microsoft.com/office/officeart/2005/8/layout/list1"/>
    <dgm:cxn modelId="{E9EB1677-7A48-4AC6-97F4-AC8D8894C76C}" type="presParOf" srcId="{2F527763-184E-4D46-B3D2-3768AEB19C6F}" destId="{33723B40-AF30-4C22-BA96-5A29004B919F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891ACF-BE3F-4B8F-A70F-493C707CA53F}">
      <dsp:nvSpPr>
        <dsp:cNvPr id="0" name=""/>
        <dsp:cNvSpPr/>
      </dsp:nvSpPr>
      <dsp:spPr>
        <a:xfrm rot="5400000">
          <a:off x="-286383" y="290658"/>
          <a:ext cx="1909226" cy="1336458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ВСЕГО ЛПХ</a:t>
          </a:r>
        </a:p>
      </dsp:txBody>
      <dsp:txXfrm rot="5400000">
        <a:off x="-286383" y="290658"/>
        <a:ext cx="1909226" cy="1336458"/>
      </dsp:txXfrm>
    </dsp:sp>
    <dsp:sp modelId="{B99165EA-2BB2-4E9D-B5B1-D5CEF2133A37}">
      <dsp:nvSpPr>
        <dsp:cNvPr id="0" name=""/>
        <dsp:cNvSpPr/>
      </dsp:nvSpPr>
      <dsp:spPr>
        <a:xfrm rot="5400000">
          <a:off x="2326443" y="-985710"/>
          <a:ext cx="1240997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По данным ВСХП-2016 в Тукаевском муниципальном районе имеется </a:t>
          </a:r>
          <a:r>
            <a:rPr lang="ru-RU" sz="1600" b="1" kern="1200">
              <a:latin typeface="Times New Roman" pitchFamily="18" charset="0"/>
              <a:cs typeface="Times New Roman" pitchFamily="18" charset="0"/>
            </a:rPr>
            <a:t>23715 ЛПХ</a:t>
          </a:r>
        </a:p>
      </dsp:txBody>
      <dsp:txXfrm rot="5400000">
        <a:off x="2326443" y="-985710"/>
        <a:ext cx="1240997" cy="3220967"/>
      </dsp:txXfrm>
    </dsp:sp>
    <dsp:sp modelId="{4455AAAF-5943-426E-BBE6-2458470AD860}">
      <dsp:nvSpPr>
        <dsp:cNvPr id="0" name=""/>
        <dsp:cNvSpPr/>
      </dsp:nvSpPr>
      <dsp:spPr>
        <a:xfrm rot="5400000">
          <a:off x="-286383" y="2008869"/>
          <a:ext cx="1909226" cy="1336458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itchFamily="18" charset="0"/>
            <a:cs typeface="Times New Roman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61,2 % ЛПХ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содержат скот</a:t>
          </a:r>
        </a:p>
      </dsp:txBody>
      <dsp:txXfrm rot="5400000">
        <a:off x="-286383" y="2008869"/>
        <a:ext cx="1909226" cy="1336458"/>
      </dsp:txXfrm>
    </dsp:sp>
    <dsp:sp modelId="{D94181B6-2B9E-47C2-98C2-F77459E42826}">
      <dsp:nvSpPr>
        <dsp:cNvPr id="0" name=""/>
        <dsp:cNvSpPr/>
      </dsp:nvSpPr>
      <dsp:spPr>
        <a:xfrm rot="5400000">
          <a:off x="2326117" y="732826"/>
          <a:ext cx="1241649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из них содержат сельскохозяйственный скот и птицу  </a:t>
          </a:r>
          <a:r>
            <a:rPr lang="ru-RU" sz="1600" b="1" kern="1200">
              <a:latin typeface="Times New Roman" pitchFamily="18" charset="0"/>
              <a:cs typeface="Times New Roman" pitchFamily="18" charset="0"/>
            </a:rPr>
            <a:t>14518 ЛПХ</a:t>
          </a:r>
        </a:p>
      </dsp:txBody>
      <dsp:txXfrm rot="5400000">
        <a:off x="2326117" y="732826"/>
        <a:ext cx="1241649" cy="3220967"/>
      </dsp:txXfrm>
    </dsp:sp>
    <dsp:sp modelId="{167E15D5-B4BC-4A8A-9DF8-04EE4D921B5C}">
      <dsp:nvSpPr>
        <dsp:cNvPr id="0" name=""/>
        <dsp:cNvSpPr/>
      </dsp:nvSpPr>
      <dsp:spPr>
        <a:xfrm rot="5400000">
          <a:off x="-286383" y="3727080"/>
          <a:ext cx="1909226" cy="1336458"/>
        </a:xfrm>
        <a:prstGeom prst="chevron">
          <a:avLst/>
        </a:prstGeom>
        <a:solidFill>
          <a:srgbClr val="FFFF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itchFamily="18" charset="0"/>
            <a:cs typeface="Times New Roman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по  видам сельскохозяйственного скота</a:t>
          </a:r>
        </a:p>
      </dsp:txBody>
      <dsp:txXfrm rot="5400000">
        <a:off x="-286383" y="3727080"/>
        <a:ext cx="1909226" cy="1336458"/>
      </dsp:txXfrm>
    </dsp:sp>
    <dsp:sp modelId="{0055F216-FAB6-4145-A826-82612FF090CD}">
      <dsp:nvSpPr>
        <dsp:cNvPr id="0" name=""/>
        <dsp:cNvSpPr/>
      </dsp:nvSpPr>
      <dsp:spPr>
        <a:xfrm rot="5400000">
          <a:off x="2326443" y="2450711"/>
          <a:ext cx="1240997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1253 ЛПХ содержат КРС,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130 ЛПХ содержат свиней, 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932 ЛПХ содержат овец и коз,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3748 ЛПХ содержат птицу. </a:t>
          </a:r>
        </a:p>
      </dsp:txBody>
      <dsp:txXfrm rot="5400000">
        <a:off x="2326443" y="2450711"/>
        <a:ext cx="1240997" cy="322096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3E6968-D8E4-490C-A419-B44FA1F50DDB}">
      <dsp:nvSpPr>
        <dsp:cNvPr id="0" name=""/>
        <dsp:cNvSpPr/>
      </dsp:nvSpPr>
      <dsp:spPr>
        <a:xfrm>
          <a:off x="0" y="1015895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86DA28-AC6E-401C-A6EE-4D901FFB8F9D}">
      <dsp:nvSpPr>
        <dsp:cNvPr id="0" name=""/>
        <dsp:cNvSpPr/>
      </dsp:nvSpPr>
      <dsp:spPr>
        <a:xfrm>
          <a:off x="260262" y="207711"/>
          <a:ext cx="5210346" cy="955783"/>
        </a:xfrm>
        <a:prstGeom prst="roundRect">
          <a:avLst/>
        </a:prstGeom>
        <a:solidFill>
          <a:srgbClr val="92D050">
            <a:alpha val="15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Потребительские ЛПХ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вся произведенная сельскохозяйственная продукция потребляется внутри семьи</a:t>
          </a:r>
        </a:p>
      </dsp:txBody>
      <dsp:txXfrm>
        <a:off x="260262" y="207711"/>
        <a:ext cx="5210346" cy="955783"/>
      </dsp:txXfrm>
    </dsp:sp>
    <dsp:sp modelId="{9F78726A-587C-416C-9AA6-0AC6AE46B833}">
      <dsp:nvSpPr>
        <dsp:cNvPr id="0" name=""/>
        <dsp:cNvSpPr/>
      </dsp:nvSpPr>
      <dsp:spPr>
        <a:xfrm>
          <a:off x="0" y="2034726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25C7A6-3D50-443E-8E4C-6BC647B2CEE6}">
      <dsp:nvSpPr>
        <dsp:cNvPr id="0" name=""/>
        <dsp:cNvSpPr/>
      </dsp:nvSpPr>
      <dsp:spPr>
        <a:xfrm>
          <a:off x="260262" y="1321895"/>
          <a:ext cx="5210346" cy="860431"/>
        </a:xfrm>
        <a:prstGeom prst="roundRect">
          <a:avLst/>
        </a:prstGeom>
        <a:solidFill>
          <a:srgbClr val="92D050">
            <a:alpha val="39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Преимущественно потребительские хозяйства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по рыночным каналам самостоятельно около 15% произведенной сельскохозяйственной продукции</a:t>
          </a:r>
        </a:p>
      </dsp:txBody>
      <dsp:txXfrm>
        <a:off x="260262" y="1321895"/>
        <a:ext cx="5210346" cy="860431"/>
      </dsp:txXfrm>
    </dsp:sp>
    <dsp:sp modelId="{4BBBDE0D-B830-4F58-B2D8-A90CD72D1C33}">
      <dsp:nvSpPr>
        <dsp:cNvPr id="0" name=""/>
        <dsp:cNvSpPr/>
      </dsp:nvSpPr>
      <dsp:spPr>
        <a:xfrm>
          <a:off x="0" y="3229880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E51B32-D631-47FC-BF46-DC989DE9A310}">
      <dsp:nvSpPr>
        <dsp:cNvPr id="0" name=""/>
        <dsp:cNvSpPr/>
      </dsp:nvSpPr>
      <dsp:spPr>
        <a:xfrm>
          <a:off x="260262" y="2340726"/>
          <a:ext cx="5210346" cy="1036754"/>
        </a:xfrm>
        <a:prstGeom prst="roundRect">
          <a:avLst/>
        </a:prstGeom>
        <a:solidFill>
          <a:srgbClr val="00B050">
            <a:alpha val="62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Хозяйства с товарным уклоном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до 50% произведенной сельскохозяйственной продукции</a:t>
          </a:r>
        </a:p>
      </dsp:txBody>
      <dsp:txXfrm>
        <a:off x="260262" y="2340726"/>
        <a:ext cx="5210346" cy="1036754"/>
      </dsp:txXfrm>
    </dsp:sp>
    <dsp:sp modelId="{33723B40-AF30-4C22-BA96-5A29004B919F}">
      <dsp:nvSpPr>
        <dsp:cNvPr id="0" name=""/>
        <dsp:cNvSpPr/>
      </dsp:nvSpPr>
      <dsp:spPr>
        <a:xfrm>
          <a:off x="0" y="4299574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5F2D63-9819-4C6A-8890-17F956A77627}">
      <dsp:nvSpPr>
        <dsp:cNvPr id="0" name=""/>
        <dsp:cNvSpPr/>
      </dsp:nvSpPr>
      <dsp:spPr>
        <a:xfrm>
          <a:off x="260262" y="3535880"/>
          <a:ext cx="5210346" cy="911294"/>
        </a:xfrm>
        <a:prstGeom prst="round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Товарные хозяйства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реализуют более 50% произведенной сельскохозяйственной продукции</a:t>
          </a:r>
        </a:p>
      </dsp:txBody>
      <dsp:txXfrm>
        <a:off x="260262" y="3535880"/>
        <a:ext cx="5210346" cy="911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tykai</cp:lastModifiedBy>
  <cp:revision>2</cp:revision>
  <dcterms:created xsi:type="dcterms:W3CDTF">2018-05-31T06:46:00Z</dcterms:created>
  <dcterms:modified xsi:type="dcterms:W3CDTF">2018-05-31T06:46:00Z</dcterms:modified>
</cp:coreProperties>
</file>